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C839" w14:textId="205ECA05" w:rsidR="00DA4CC0" w:rsidRDefault="00906BFA" w:rsidP="00812981">
      <w:pPr>
        <w:jc w:val="center"/>
      </w:pPr>
      <w:r>
        <w:rPr>
          <w:noProof/>
        </w:rPr>
        <w:drawing>
          <wp:inline distT="0" distB="0" distL="0" distR="0" wp14:anchorId="6C033646" wp14:editId="1E036BB9">
            <wp:extent cx="3699510" cy="764459"/>
            <wp:effectExtent l="0" t="0" r="0" b="0"/>
            <wp:docPr id="13825995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43881" cy="773628"/>
                    </a:xfrm>
                    <a:prstGeom prst="rect">
                      <a:avLst/>
                    </a:prstGeom>
                    <a:noFill/>
                  </pic:spPr>
                </pic:pic>
              </a:graphicData>
            </a:graphic>
          </wp:inline>
        </w:drawing>
      </w:r>
    </w:p>
    <w:p w14:paraId="66441675" w14:textId="0D255B76" w:rsidR="00812981" w:rsidRDefault="00EE29B2" w:rsidP="00812981">
      <w:pPr>
        <w:jc w:val="center"/>
        <w:rPr>
          <w:rFonts w:ascii="Arial" w:hAnsi="Arial" w:cs="Arial"/>
          <w:b/>
          <w:bCs/>
        </w:rPr>
      </w:pPr>
      <w:r>
        <w:rPr>
          <w:rFonts w:ascii="Arial" w:hAnsi="Arial" w:cs="Arial"/>
          <w:b/>
          <w:bCs/>
        </w:rPr>
        <w:t>SQC MANUAL</w:t>
      </w:r>
      <w:r w:rsidR="00B23D14">
        <w:rPr>
          <w:rFonts w:ascii="Arial" w:hAnsi="Arial" w:cs="Arial"/>
          <w:b/>
          <w:bCs/>
        </w:rPr>
        <w:t xml:space="preserve"> / STANDARDS TO BE PUBLISHED 01 OCTOBER 202</w:t>
      </w:r>
      <w:r w:rsidR="000F569B">
        <w:rPr>
          <w:rFonts w:ascii="Arial" w:hAnsi="Arial" w:cs="Arial"/>
          <w:b/>
          <w:bCs/>
        </w:rPr>
        <w:t>5</w:t>
      </w:r>
    </w:p>
    <w:p w14:paraId="783AD714" w14:textId="0293FC5A" w:rsidR="008040B0" w:rsidRDefault="00B23D14" w:rsidP="009C48C6">
      <w:pPr>
        <w:jc w:val="center"/>
        <w:rPr>
          <w:rFonts w:ascii="Arial" w:hAnsi="Arial" w:cs="Arial"/>
          <w:b/>
          <w:bCs/>
        </w:rPr>
      </w:pPr>
      <w:r>
        <w:rPr>
          <w:rFonts w:ascii="Arial" w:hAnsi="Arial" w:cs="Arial"/>
          <w:b/>
          <w:bCs/>
        </w:rPr>
        <w:t>IDENTIFIED AMENDMENTS TO ALL STANDARDS – FROM OCTOBER 202</w:t>
      </w:r>
      <w:r w:rsidR="000F569B">
        <w:rPr>
          <w:rFonts w:ascii="Arial" w:hAnsi="Arial" w:cs="Arial"/>
          <w:b/>
          <w:bCs/>
        </w:rPr>
        <w:t>4</w:t>
      </w:r>
      <w:r w:rsidR="0013443A">
        <w:rPr>
          <w:rFonts w:ascii="Arial" w:hAnsi="Arial" w:cs="Arial"/>
          <w:b/>
          <w:bCs/>
        </w:rPr>
        <w:t xml:space="preserve"> </w:t>
      </w:r>
    </w:p>
    <w:p w14:paraId="34C9B97F" w14:textId="77777777" w:rsidR="00900BBA" w:rsidRPr="00983EFB" w:rsidRDefault="00900BBA" w:rsidP="00900BBA">
      <w:pPr>
        <w:spacing w:after="120" w:line="360" w:lineRule="auto"/>
        <w:rPr>
          <w:rFonts w:ascii="Arial" w:hAnsi="Arial" w:cs="Arial"/>
          <w:b/>
          <w:bCs/>
          <w:u w:val="single"/>
        </w:rPr>
      </w:pPr>
      <w:r w:rsidRPr="00983EFB">
        <w:rPr>
          <w:rFonts w:ascii="Arial" w:hAnsi="Arial" w:cs="Arial"/>
          <w:b/>
          <w:bCs/>
          <w:u w:val="single"/>
        </w:rPr>
        <w:t>Summary of changes</w:t>
      </w:r>
    </w:p>
    <w:p w14:paraId="39DE012C" w14:textId="2EF6A1E7" w:rsidR="00900BBA" w:rsidRPr="0076538C" w:rsidRDefault="00900BBA" w:rsidP="00900BBA">
      <w:pPr>
        <w:pStyle w:val="ListParagraph"/>
        <w:numPr>
          <w:ilvl w:val="0"/>
          <w:numId w:val="33"/>
        </w:numPr>
        <w:spacing w:after="120" w:line="360" w:lineRule="auto"/>
        <w:rPr>
          <w:rFonts w:ascii="Arial" w:hAnsi="Arial" w:cs="Arial"/>
          <w:b/>
          <w:bCs/>
        </w:rPr>
      </w:pPr>
      <w:r>
        <w:rPr>
          <w:rFonts w:ascii="Arial" w:hAnsi="Arial" w:cs="Arial"/>
          <w:b/>
          <w:bCs/>
        </w:rPr>
        <w:t>New standards</w:t>
      </w:r>
      <w:r>
        <w:rPr>
          <w:rFonts w:ascii="Arial" w:hAnsi="Arial" w:cs="Arial"/>
        </w:rPr>
        <w:t xml:space="preserve"> – there are NO new standards for scheme year 01 October 202</w:t>
      </w:r>
      <w:r>
        <w:rPr>
          <w:rFonts w:ascii="Arial" w:hAnsi="Arial" w:cs="Arial"/>
        </w:rPr>
        <w:t>5</w:t>
      </w:r>
      <w:r>
        <w:rPr>
          <w:rFonts w:ascii="Arial" w:hAnsi="Arial" w:cs="Arial"/>
        </w:rPr>
        <w:t xml:space="preserve"> to 30 September 202</w:t>
      </w:r>
      <w:r>
        <w:rPr>
          <w:rFonts w:ascii="Arial" w:hAnsi="Arial" w:cs="Arial"/>
        </w:rPr>
        <w:t>6</w:t>
      </w:r>
    </w:p>
    <w:p w14:paraId="68A6CAFA" w14:textId="29462206" w:rsidR="00900BBA" w:rsidRPr="00601125" w:rsidRDefault="00900BBA" w:rsidP="00900BBA">
      <w:pPr>
        <w:pStyle w:val="ListParagraph"/>
        <w:numPr>
          <w:ilvl w:val="0"/>
          <w:numId w:val="33"/>
        </w:numPr>
        <w:spacing w:after="120" w:line="360" w:lineRule="auto"/>
        <w:rPr>
          <w:rFonts w:ascii="Arial" w:hAnsi="Arial" w:cs="Arial"/>
          <w:b/>
          <w:bCs/>
        </w:rPr>
      </w:pPr>
      <w:r>
        <w:rPr>
          <w:rFonts w:ascii="Arial" w:hAnsi="Arial" w:cs="Arial"/>
          <w:b/>
          <w:bCs/>
        </w:rPr>
        <w:t>Substantive changes</w:t>
      </w:r>
      <w:r>
        <w:rPr>
          <w:rFonts w:ascii="Arial" w:hAnsi="Arial" w:cs="Arial"/>
        </w:rPr>
        <w:t xml:space="preserve"> – there are NO substantive changes for scheme year 01 October 202</w:t>
      </w:r>
      <w:r>
        <w:rPr>
          <w:rFonts w:ascii="Arial" w:hAnsi="Arial" w:cs="Arial"/>
        </w:rPr>
        <w:t>5</w:t>
      </w:r>
      <w:r>
        <w:rPr>
          <w:rFonts w:ascii="Arial" w:hAnsi="Arial" w:cs="Arial"/>
        </w:rPr>
        <w:t xml:space="preserve"> to 30 September 202</w:t>
      </w:r>
      <w:r>
        <w:rPr>
          <w:rFonts w:ascii="Arial" w:hAnsi="Arial" w:cs="Arial"/>
        </w:rPr>
        <w:t>6</w:t>
      </w:r>
      <w:r>
        <w:rPr>
          <w:rFonts w:ascii="Arial" w:hAnsi="Arial" w:cs="Arial"/>
        </w:rPr>
        <w:t>.</w:t>
      </w:r>
    </w:p>
    <w:p w14:paraId="61C5D37A" w14:textId="77777777" w:rsidR="00900BBA" w:rsidRDefault="00900BBA" w:rsidP="00900BBA">
      <w:pPr>
        <w:jc w:val="center"/>
        <w:rPr>
          <w:rFonts w:ascii="Arial" w:hAnsi="Arial" w:cs="Arial"/>
          <w:b/>
          <w:bCs/>
        </w:rPr>
      </w:pPr>
    </w:p>
    <w:p w14:paraId="7D4ED66B" w14:textId="19D98CDA" w:rsidR="00900BBA" w:rsidRDefault="00900BBA" w:rsidP="00900BBA">
      <w:pPr>
        <w:rPr>
          <w:rFonts w:ascii="Arial" w:hAnsi="Arial" w:cs="Arial"/>
          <w:b/>
          <w:bCs/>
        </w:rPr>
      </w:pPr>
      <w:r w:rsidRPr="00983EFB">
        <w:rPr>
          <w:rFonts w:ascii="Arial" w:hAnsi="Arial" w:cs="Arial"/>
          <w:b/>
          <w:bCs/>
          <w:u w:val="single"/>
        </w:rPr>
        <w:t>All other changes to the wording within the Standards document – edition October 202</w:t>
      </w:r>
      <w:r w:rsidR="00E7242C">
        <w:rPr>
          <w:rFonts w:ascii="Arial" w:hAnsi="Arial" w:cs="Arial"/>
          <w:b/>
          <w:bCs/>
          <w:u w:val="single"/>
        </w:rPr>
        <w:t>5</w:t>
      </w:r>
      <w:r>
        <w:rPr>
          <w:rFonts w:ascii="Arial" w:hAnsi="Arial" w:cs="Arial"/>
          <w:b/>
          <w:bCs/>
        </w:rPr>
        <w:t xml:space="preserve"> (changes highlighted in </w:t>
      </w:r>
      <w:r>
        <w:rPr>
          <w:rFonts w:ascii="Arial" w:hAnsi="Arial" w:cs="Arial"/>
          <w:b/>
          <w:bCs/>
          <w:color w:val="FF0000"/>
        </w:rPr>
        <w:t>red</w:t>
      </w:r>
      <w:r>
        <w:rPr>
          <w:rFonts w:ascii="Arial" w:hAnsi="Arial" w:cs="Arial"/>
          <w:b/>
          <w:bCs/>
        </w:rPr>
        <w:t>)</w:t>
      </w:r>
    </w:p>
    <w:p w14:paraId="1721B7B9" w14:textId="77777777" w:rsidR="00E7242C" w:rsidRPr="00B12959" w:rsidRDefault="00E7242C" w:rsidP="00900BBA">
      <w:pPr>
        <w:rPr>
          <w:rFonts w:ascii="Arial" w:hAnsi="Arial" w:cs="Arial"/>
          <w:b/>
          <w:bCs/>
        </w:rPr>
      </w:pPr>
    </w:p>
    <w:p w14:paraId="5FE1E5C0" w14:textId="04668885" w:rsidR="007C0582" w:rsidRDefault="007C0582" w:rsidP="00384CA0">
      <w:pPr>
        <w:rPr>
          <w:rFonts w:ascii="Arial" w:hAnsi="Arial" w:cs="Arial"/>
          <w:b/>
          <w:bCs/>
        </w:rPr>
      </w:pPr>
      <w:r>
        <w:rPr>
          <w:rFonts w:ascii="Arial" w:hAnsi="Arial" w:cs="Arial"/>
          <w:b/>
          <w:bCs/>
        </w:rPr>
        <w:t>Full document</w:t>
      </w:r>
    </w:p>
    <w:p w14:paraId="6EC2EC2C" w14:textId="76FB1403" w:rsidR="007C0582" w:rsidRPr="007C0582" w:rsidRDefault="007C0582" w:rsidP="007C0582">
      <w:pPr>
        <w:pStyle w:val="ListParagraph"/>
        <w:numPr>
          <w:ilvl w:val="0"/>
          <w:numId w:val="30"/>
        </w:numPr>
        <w:spacing w:after="120" w:line="360" w:lineRule="auto"/>
        <w:rPr>
          <w:rFonts w:ascii="Arial" w:hAnsi="Arial" w:cs="Arial"/>
        </w:rPr>
      </w:pPr>
      <w:r>
        <w:rPr>
          <w:rFonts w:ascii="Arial" w:hAnsi="Arial" w:cs="Arial"/>
        </w:rPr>
        <w:t xml:space="preserve">All references to Renewable Energy Directive (RED) (EU) 2018/2001 have been updated to show </w:t>
      </w:r>
      <w:r>
        <w:rPr>
          <w:rFonts w:ascii="Arial" w:hAnsi="Arial" w:cs="Arial"/>
          <w:color w:val="EE0000"/>
        </w:rPr>
        <w:t xml:space="preserve">Revised Directive EU/2018/2001 </w:t>
      </w:r>
    </w:p>
    <w:p w14:paraId="14AF5FF0" w14:textId="77777777" w:rsidR="007C0582" w:rsidRDefault="007C0582" w:rsidP="00384CA0">
      <w:pPr>
        <w:rPr>
          <w:rFonts w:ascii="Arial" w:hAnsi="Arial" w:cs="Arial"/>
          <w:b/>
          <w:bCs/>
        </w:rPr>
      </w:pPr>
    </w:p>
    <w:p w14:paraId="2C25D05B" w14:textId="6C61AD93" w:rsidR="001D2DF1" w:rsidRPr="007C0582" w:rsidRDefault="00763061" w:rsidP="007C0582">
      <w:pPr>
        <w:rPr>
          <w:rFonts w:ascii="Arial" w:hAnsi="Arial" w:cs="Arial"/>
          <w:b/>
          <w:bCs/>
        </w:rPr>
      </w:pPr>
      <w:r>
        <w:rPr>
          <w:rFonts w:ascii="Arial" w:hAnsi="Arial" w:cs="Arial"/>
          <w:b/>
          <w:bCs/>
        </w:rPr>
        <w:t xml:space="preserve">Part 1 – </w:t>
      </w:r>
      <w:r w:rsidR="00620F69">
        <w:rPr>
          <w:rFonts w:ascii="Arial" w:hAnsi="Arial" w:cs="Arial"/>
          <w:b/>
          <w:bCs/>
        </w:rPr>
        <w:t>Welcome</w:t>
      </w:r>
    </w:p>
    <w:p w14:paraId="1B7E714D" w14:textId="7830E2CD" w:rsidR="00193148" w:rsidRDefault="00193148" w:rsidP="00C91104">
      <w:pPr>
        <w:pStyle w:val="ListParagraph"/>
        <w:numPr>
          <w:ilvl w:val="0"/>
          <w:numId w:val="11"/>
        </w:numPr>
        <w:spacing w:after="120" w:line="360" w:lineRule="auto"/>
        <w:rPr>
          <w:rFonts w:ascii="Arial" w:hAnsi="Arial" w:cs="Arial"/>
        </w:rPr>
      </w:pPr>
      <w:r>
        <w:rPr>
          <w:rFonts w:ascii="Arial" w:hAnsi="Arial" w:cs="Arial"/>
        </w:rPr>
        <w:t>Page 3 – Inclusion of new statement under Paragraph 1 to read – “</w:t>
      </w:r>
      <w:r w:rsidR="00DC7F96" w:rsidRPr="00DC7F96">
        <w:rPr>
          <w:rFonts w:ascii="Arial" w:hAnsi="Arial" w:cs="Arial"/>
          <w:b/>
          <w:bCs/>
        </w:rPr>
        <w:t>Note</w:t>
      </w:r>
      <w:r w:rsidR="00DC7F96" w:rsidRPr="00DC7F96">
        <w:rPr>
          <w:rFonts w:ascii="Arial" w:hAnsi="Arial" w:cs="Arial"/>
        </w:rPr>
        <w:t xml:space="preserve"> – Revised Directive EU/2018/2001 was as previously referred to as Renewable Energy Directive (RED) (EU) 2018/2001</w:t>
      </w:r>
      <w:r w:rsidR="00DC7F96">
        <w:rPr>
          <w:rFonts w:ascii="Arial" w:hAnsi="Arial" w:cs="Arial"/>
        </w:rPr>
        <w:t>”</w:t>
      </w:r>
    </w:p>
    <w:p w14:paraId="6614AF4D" w14:textId="4977FF00" w:rsidR="00896E5D" w:rsidRPr="00C91104" w:rsidRDefault="00620F69" w:rsidP="00C91104">
      <w:pPr>
        <w:pStyle w:val="ListParagraph"/>
        <w:numPr>
          <w:ilvl w:val="0"/>
          <w:numId w:val="11"/>
        </w:numPr>
        <w:spacing w:after="120" w:line="360" w:lineRule="auto"/>
        <w:rPr>
          <w:rFonts w:ascii="Arial" w:hAnsi="Arial" w:cs="Arial"/>
        </w:rPr>
      </w:pPr>
      <w:r w:rsidRPr="00C91104">
        <w:rPr>
          <w:rFonts w:ascii="Arial" w:hAnsi="Arial" w:cs="Arial"/>
        </w:rPr>
        <w:t xml:space="preserve">Page 5 </w:t>
      </w:r>
      <w:r w:rsidR="002C3677" w:rsidRPr="00C91104">
        <w:rPr>
          <w:rFonts w:ascii="Arial" w:hAnsi="Arial" w:cs="Arial"/>
        </w:rPr>
        <w:t>–</w:t>
      </w:r>
      <w:r w:rsidRPr="00C91104">
        <w:rPr>
          <w:rFonts w:ascii="Arial" w:hAnsi="Arial" w:cs="Arial"/>
        </w:rPr>
        <w:t xml:space="preserve"> </w:t>
      </w:r>
      <w:r w:rsidR="002C3677" w:rsidRPr="00C91104">
        <w:rPr>
          <w:rFonts w:ascii="Arial" w:hAnsi="Arial" w:cs="Arial"/>
        </w:rPr>
        <w:t>Under ‘Farm Sprayer’</w:t>
      </w:r>
    </w:p>
    <w:p w14:paraId="794E230B" w14:textId="050102BE" w:rsidR="002C3677" w:rsidRDefault="002C3677" w:rsidP="00C61B13">
      <w:pPr>
        <w:pStyle w:val="ListParagraph"/>
        <w:numPr>
          <w:ilvl w:val="1"/>
          <w:numId w:val="11"/>
        </w:numPr>
        <w:rPr>
          <w:rFonts w:ascii="Arial" w:hAnsi="Arial" w:cs="Arial"/>
        </w:rPr>
      </w:pPr>
      <w:r>
        <w:rPr>
          <w:rFonts w:ascii="Arial" w:hAnsi="Arial" w:cs="Arial"/>
        </w:rPr>
        <w:t>Wording from Oct 202</w:t>
      </w:r>
      <w:r w:rsidR="00F31011">
        <w:rPr>
          <w:rFonts w:ascii="Arial" w:hAnsi="Arial" w:cs="Arial"/>
        </w:rPr>
        <w:t>4</w:t>
      </w:r>
      <w:r>
        <w:rPr>
          <w:rFonts w:ascii="Arial" w:hAnsi="Arial" w:cs="Arial"/>
        </w:rPr>
        <w:t xml:space="preserve"> Standards – “</w:t>
      </w:r>
      <w:r w:rsidR="00580D24" w:rsidRPr="00580D24">
        <w:rPr>
          <w:rFonts w:ascii="Arial" w:hAnsi="Arial" w:cs="Arial"/>
        </w:rPr>
        <w:t>The Assessor will check sprayer operators hold a Certificate of Competence and have demonstrated CPD training by completing a BASIS Sprayer Operator Course in the current scheme year or proof of membership to NRoSO</w:t>
      </w:r>
      <w:r>
        <w:rPr>
          <w:rFonts w:ascii="Arial" w:hAnsi="Arial" w:cs="Arial"/>
        </w:rPr>
        <w:t>.”</w:t>
      </w:r>
    </w:p>
    <w:p w14:paraId="7118128E" w14:textId="4182E05A" w:rsidR="001F36AE" w:rsidRDefault="00DF4732" w:rsidP="00442889">
      <w:pPr>
        <w:pStyle w:val="ListParagraph"/>
        <w:numPr>
          <w:ilvl w:val="1"/>
          <w:numId w:val="11"/>
        </w:numPr>
        <w:rPr>
          <w:rFonts w:ascii="Arial" w:hAnsi="Arial" w:cs="Arial"/>
        </w:rPr>
      </w:pPr>
      <w:r>
        <w:rPr>
          <w:rFonts w:ascii="Arial" w:hAnsi="Arial" w:cs="Arial"/>
        </w:rPr>
        <w:t>New wording in Oct 202</w:t>
      </w:r>
      <w:r w:rsidR="00580D24">
        <w:rPr>
          <w:rFonts w:ascii="Arial" w:hAnsi="Arial" w:cs="Arial"/>
        </w:rPr>
        <w:t>5</w:t>
      </w:r>
      <w:r>
        <w:rPr>
          <w:rFonts w:ascii="Arial" w:hAnsi="Arial" w:cs="Arial"/>
        </w:rPr>
        <w:t xml:space="preserve"> Standards </w:t>
      </w:r>
      <w:r w:rsidR="00122BB3">
        <w:rPr>
          <w:rFonts w:ascii="Arial" w:hAnsi="Arial" w:cs="Arial"/>
        </w:rPr>
        <w:t>–</w:t>
      </w:r>
      <w:r>
        <w:rPr>
          <w:rFonts w:ascii="Arial" w:hAnsi="Arial" w:cs="Arial"/>
        </w:rPr>
        <w:t xml:space="preserve"> </w:t>
      </w:r>
      <w:r w:rsidR="00122BB3" w:rsidRPr="00433FE0">
        <w:rPr>
          <w:rFonts w:ascii="Arial" w:hAnsi="Arial" w:cs="Arial"/>
        </w:rPr>
        <w:t xml:space="preserve">“The Assessor will check sprayer operators hold a Certificate of Competence and have demonstrated CPD training by completing a BASIS Sprayer Operator Course </w:t>
      </w:r>
      <w:r w:rsidR="009541F0" w:rsidRPr="00433FE0">
        <w:rPr>
          <w:rFonts w:ascii="Arial" w:hAnsi="Arial" w:cs="Arial"/>
          <w:color w:val="EE0000"/>
        </w:rPr>
        <w:t>annually</w:t>
      </w:r>
      <w:r w:rsidR="00433FE0" w:rsidRPr="00433FE0">
        <w:rPr>
          <w:rFonts w:ascii="Arial" w:hAnsi="Arial" w:cs="Arial"/>
          <w:color w:val="EE0000"/>
        </w:rPr>
        <w:t xml:space="preserve"> i.e. within 12 months of the last completed course date</w:t>
      </w:r>
      <w:r w:rsidR="00122BB3" w:rsidRPr="00433FE0">
        <w:rPr>
          <w:rFonts w:ascii="Arial" w:hAnsi="Arial" w:cs="Arial"/>
        </w:rPr>
        <w:t xml:space="preserve"> or proof of membership to NRoSO</w:t>
      </w:r>
      <w:r w:rsidR="00570A52">
        <w:rPr>
          <w:rFonts w:ascii="Arial" w:hAnsi="Arial" w:cs="Arial"/>
        </w:rPr>
        <w:t>.”</w:t>
      </w:r>
    </w:p>
    <w:p w14:paraId="14A832DA" w14:textId="5590851F" w:rsidR="0010550B" w:rsidRDefault="00666D77" w:rsidP="0010550B">
      <w:pPr>
        <w:pStyle w:val="ListParagraph"/>
        <w:numPr>
          <w:ilvl w:val="0"/>
          <w:numId w:val="11"/>
        </w:numPr>
        <w:rPr>
          <w:rFonts w:ascii="Arial" w:hAnsi="Arial" w:cs="Arial"/>
        </w:rPr>
      </w:pPr>
      <w:r>
        <w:rPr>
          <w:rFonts w:ascii="Arial" w:hAnsi="Arial" w:cs="Arial"/>
        </w:rPr>
        <w:t>Page 5 – Under ‘At the end of the Assessment’ – additional text added as follows:</w:t>
      </w:r>
    </w:p>
    <w:p w14:paraId="17DC90E9" w14:textId="7B534F8D" w:rsidR="00F06888" w:rsidRPr="00E34CEA" w:rsidRDefault="00666D77" w:rsidP="00E34CEA">
      <w:pPr>
        <w:pStyle w:val="ListParagraph"/>
        <w:numPr>
          <w:ilvl w:val="1"/>
          <w:numId w:val="11"/>
        </w:numPr>
        <w:rPr>
          <w:rFonts w:ascii="Arial" w:hAnsi="Arial" w:cs="Arial"/>
          <w:color w:val="EE0000"/>
        </w:rPr>
      </w:pPr>
      <w:r w:rsidRPr="00666D77">
        <w:rPr>
          <w:rFonts w:ascii="Arial" w:hAnsi="Arial" w:cs="Arial"/>
          <w:color w:val="EE0000"/>
        </w:rPr>
        <w:t xml:space="preserve">The Certification Team will undertake an evaluation of the completed assessment report submitted by the assessor together with any corrective evidence for non- compliances identified during the assessment that has been submitted by the grower. Note - The audit team </w:t>
      </w:r>
      <w:r w:rsidRPr="00666D77">
        <w:rPr>
          <w:rFonts w:ascii="Arial" w:hAnsi="Arial" w:cs="Arial"/>
          <w:color w:val="EE0000"/>
        </w:rPr>
        <w:lastRenderedPageBreak/>
        <w:t>shall have the competence, experience and the generic and specific skills necessary for conducting the audit taking into account the scope of the audit. Where there is only one auditor, the auditor shall also have the competence to perform the duties of an audit team leader applicable for that audit. The certification body shall ensure that the certification decision is taken by a technical reviewer that was not part of the audit team.</w:t>
      </w:r>
    </w:p>
    <w:p w14:paraId="4A79358F" w14:textId="675F5CF7" w:rsidR="00E34CEA" w:rsidRDefault="00E34CEA" w:rsidP="00E34CEA">
      <w:pPr>
        <w:pStyle w:val="ListParagraph"/>
        <w:numPr>
          <w:ilvl w:val="0"/>
          <w:numId w:val="11"/>
        </w:numPr>
        <w:rPr>
          <w:rFonts w:ascii="Arial" w:hAnsi="Arial" w:cs="Arial"/>
        </w:rPr>
      </w:pPr>
      <w:r w:rsidRPr="00E34CEA">
        <w:rPr>
          <w:rFonts w:ascii="Arial" w:hAnsi="Arial" w:cs="Arial"/>
        </w:rPr>
        <w:t xml:space="preserve">Page 6 </w:t>
      </w:r>
      <w:r>
        <w:rPr>
          <w:rFonts w:ascii="Arial" w:hAnsi="Arial" w:cs="Arial"/>
        </w:rPr>
        <w:t>– Under ‘European Union Database’</w:t>
      </w:r>
    </w:p>
    <w:p w14:paraId="60740302" w14:textId="77777777" w:rsidR="00DA332E" w:rsidRDefault="00DA332E" w:rsidP="00DA6A72">
      <w:pPr>
        <w:pStyle w:val="ListParagraph"/>
        <w:numPr>
          <w:ilvl w:val="1"/>
          <w:numId w:val="11"/>
        </w:numPr>
        <w:rPr>
          <w:rFonts w:ascii="Arial" w:hAnsi="Arial" w:cs="Arial"/>
        </w:rPr>
      </w:pPr>
      <w:r>
        <w:rPr>
          <w:rFonts w:ascii="Arial" w:hAnsi="Arial" w:cs="Arial"/>
        </w:rPr>
        <w:t xml:space="preserve">Wording from Oct 2024 Standards - </w:t>
      </w:r>
      <w:r w:rsidRPr="00DA332E">
        <w:rPr>
          <w:rFonts w:ascii="Arial" w:hAnsi="Arial" w:cs="Arial"/>
        </w:rPr>
        <w:t xml:space="preserve">“The Revised Directive EU/2018/2001 specifies that relevant economic operators shall enter data onto the European Union database as soon as this comes into operation” </w:t>
      </w:r>
    </w:p>
    <w:p w14:paraId="3EC06791" w14:textId="7F264943" w:rsidR="00DA6A72" w:rsidRDefault="00DA332E" w:rsidP="00DA6A72">
      <w:pPr>
        <w:pStyle w:val="ListParagraph"/>
        <w:numPr>
          <w:ilvl w:val="1"/>
          <w:numId w:val="11"/>
        </w:numPr>
        <w:rPr>
          <w:rFonts w:ascii="Arial" w:hAnsi="Arial" w:cs="Arial"/>
        </w:rPr>
      </w:pPr>
      <w:r>
        <w:rPr>
          <w:rFonts w:ascii="Arial" w:hAnsi="Arial" w:cs="Arial"/>
        </w:rPr>
        <w:t xml:space="preserve">New wording in Oct 2025 Standards - </w:t>
      </w:r>
      <w:r w:rsidRPr="00DA332E">
        <w:rPr>
          <w:rFonts w:ascii="Arial" w:hAnsi="Arial" w:cs="Arial"/>
        </w:rPr>
        <w:t xml:space="preserve">“The Revised Directive EU/2018/2001 specifies that relevant economic operators shall enter data onto the European Union database </w:t>
      </w:r>
      <w:r w:rsidRPr="00CE7AE5">
        <w:rPr>
          <w:rFonts w:ascii="Arial" w:hAnsi="Arial" w:cs="Arial"/>
          <w:color w:val="EE0000"/>
        </w:rPr>
        <w:t>in a timely manner</w:t>
      </w:r>
      <w:r w:rsidRPr="00DA332E">
        <w:rPr>
          <w:rFonts w:ascii="Arial" w:hAnsi="Arial" w:cs="Arial"/>
        </w:rPr>
        <w:t>.”</w:t>
      </w:r>
    </w:p>
    <w:p w14:paraId="410A6576" w14:textId="38027F9D" w:rsidR="0013443A" w:rsidRPr="00E34CEA" w:rsidRDefault="0098494A" w:rsidP="00DA6A72">
      <w:pPr>
        <w:pStyle w:val="ListParagraph"/>
        <w:numPr>
          <w:ilvl w:val="1"/>
          <w:numId w:val="11"/>
        </w:numPr>
        <w:rPr>
          <w:rFonts w:ascii="Arial" w:hAnsi="Arial" w:cs="Arial"/>
        </w:rPr>
      </w:pPr>
      <w:r>
        <w:rPr>
          <w:rFonts w:ascii="Arial" w:hAnsi="Arial" w:cs="Arial"/>
        </w:rPr>
        <w:t>Amendment of wording in 2</w:t>
      </w:r>
      <w:r w:rsidRPr="0098494A">
        <w:rPr>
          <w:rFonts w:ascii="Arial" w:hAnsi="Arial" w:cs="Arial"/>
          <w:vertAlign w:val="superscript"/>
        </w:rPr>
        <w:t>nd</w:t>
      </w:r>
      <w:r>
        <w:rPr>
          <w:rFonts w:ascii="Arial" w:hAnsi="Arial" w:cs="Arial"/>
        </w:rPr>
        <w:t xml:space="preserve"> paragraph from ‘member checker’ to </w:t>
      </w:r>
      <w:r w:rsidR="00C33E9B">
        <w:rPr>
          <w:rFonts w:ascii="Arial" w:hAnsi="Arial" w:cs="Arial"/>
          <w:color w:val="EE0000"/>
        </w:rPr>
        <w:t>‘industry checker’</w:t>
      </w:r>
    </w:p>
    <w:p w14:paraId="3B863947" w14:textId="77777777" w:rsidR="00896E5D" w:rsidRPr="00763061" w:rsidRDefault="00896E5D" w:rsidP="00384CA0">
      <w:pPr>
        <w:rPr>
          <w:rFonts w:ascii="Arial" w:hAnsi="Arial" w:cs="Arial"/>
        </w:rPr>
      </w:pPr>
    </w:p>
    <w:p w14:paraId="1647D755" w14:textId="1E4367BB" w:rsidR="00B23D14" w:rsidRDefault="00896E5D" w:rsidP="00896E5D">
      <w:pPr>
        <w:rPr>
          <w:rFonts w:ascii="Arial" w:hAnsi="Arial" w:cs="Arial"/>
          <w:b/>
          <w:bCs/>
        </w:rPr>
      </w:pPr>
      <w:r>
        <w:rPr>
          <w:rFonts w:ascii="Arial" w:hAnsi="Arial" w:cs="Arial"/>
          <w:b/>
          <w:bCs/>
        </w:rPr>
        <w:t xml:space="preserve">Part 2 </w:t>
      </w:r>
      <w:r w:rsidR="00C220A4">
        <w:rPr>
          <w:rFonts w:ascii="Arial" w:hAnsi="Arial" w:cs="Arial"/>
          <w:b/>
          <w:bCs/>
        </w:rPr>
        <w:t>–</w:t>
      </w:r>
      <w:r>
        <w:rPr>
          <w:rFonts w:ascii="Arial" w:hAnsi="Arial" w:cs="Arial"/>
          <w:b/>
          <w:bCs/>
        </w:rPr>
        <w:t xml:space="preserve"> </w:t>
      </w:r>
      <w:r w:rsidR="00C220A4">
        <w:rPr>
          <w:rFonts w:ascii="Arial" w:hAnsi="Arial" w:cs="Arial"/>
          <w:b/>
          <w:bCs/>
        </w:rPr>
        <w:t>The SQC Standards</w:t>
      </w:r>
    </w:p>
    <w:p w14:paraId="2C2EBD09" w14:textId="6C456A2D" w:rsidR="00823F5F" w:rsidRPr="00D672F9" w:rsidRDefault="00823F5F" w:rsidP="00896E5D">
      <w:pPr>
        <w:rPr>
          <w:rFonts w:ascii="Arial" w:hAnsi="Arial" w:cs="Arial"/>
        </w:rPr>
      </w:pPr>
      <w:r>
        <w:rPr>
          <w:rFonts w:ascii="Arial" w:hAnsi="Arial" w:cs="Arial"/>
        </w:rPr>
        <w:t>All amendments to wording of the Standards are as listed below:</w:t>
      </w:r>
    </w:p>
    <w:tbl>
      <w:tblPr>
        <w:tblStyle w:val="TableGrid"/>
        <w:tblW w:w="0" w:type="auto"/>
        <w:tblLook w:val="04A0" w:firstRow="1" w:lastRow="0" w:firstColumn="1" w:lastColumn="0" w:noHBand="0" w:noVBand="1"/>
      </w:tblPr>
      <w:tblGrid>
        <w:gridCol w:w="1484"/>
        <w:gridCol w:w="1205"/>
        <w:gridCol w:w="6237"/>
        <w:gridCol w:w="6200"/>
      </w:tblGrid>
      <w:tr w:rsidR="00A43C2D" w14:paraId="692C74DD" w14:textId="77777777" w:rsidTr="004A0C68">
        <w:trPr>
          <w:trHeight w:val="567"/>
        </w:trPr>
        <w:tc>
          <w:tcPr>
            <w:tcW w:w="1484" w:type="dxa"/>
          </w:tcPr>
          <w:p w14:paraId="71BBC9DA" w14:textId="735E3563" w:rsidR="00A43C2D" w:rsidRDefault="002141D1" w:rsidP="00B23D14">
            <w:pPr>
              <w:rPr>
                <w:rFonts w:ascii="Arial" w:hAnsi="Arial" w:cs="Arial"/>
                <w:b/>
                <w:bCs/>
              </w:rPr>
            </w:pPr>
            <w:r>
              <w:rPr>
                <w:rFonts w:ascii="Arial" w:hAnsi="Arial" w:cs="Arial"/>
                <w:b/>
                <w:bCs/>
              </w:rPr>
              <w:t xml:space="preserve">SECTION / </w:t>
            </w:r>
            <w:r w:rsidR="00D44CCC">
              <w:rPr>
                <w:rFonts w:ascii="Arial" w:hAnsi="Arial" w:cs="Arial"/>
                <w:b/>
                <w:bCs/>
              </w:rPr>
              <w:t>STANDARD NUMBER</w:t>
            </w:r>
          </w:p>
        </w:tc>
        <w:tc>
          <w:tcPr>
            <w:tcW w:w="1205" w:type="dxa"/>
          </w:tcPr>
          <w:p w14:paraId="4C3BB558" w14:textId="1087F40D" w:rsidR="00A43C2D" w:rsidRDefault="0014478C" w:rsidP="00B23D14">
            <w:pPr>
              <w:rPr>
                <w:rFonts w:ascii="Arial" w:hAnsi="Arial" w:cs="Arial"/>
                <w:b/>
                <w:bCs/>
              </w:rPr>
            </w:pPr>
            <w:r>
              <w:rPr>
                <w:rFonts w:ascii="Arial" w:hAnsi="Arial" w:cs="Arial"/>
                <w:b/>
                <w:bCs/>
              </w:rPr>
              <w:t>REVISED / NEW</w:t>
            </w:r>
          </w:p>
        </w:tc>
        <w:tc>
          <w:tcPr>
            <w:tcW w:w="6237" w:type="dxa"/>
          </w:tcPr>
          <w:p w14:paraId="29A8C245" w14:textId="44DB77C9" w:rsidR="00A43C2D" w:rsidRDefault="0014478C" w:rsidP="00B23D14">
            <w:pPr>
              <w:rPr>
                <w:rFonts w:ascii="Arial" w:hAnsi="Arial" w:cs="Arial"/>
                <w:b/>
                <w:bCs/>
              </w:rPr>
            </w:pPr>
            <w:r>
              <w:rPr>
                <w:rFonts w:ascii="Arial" w:hAnsi="Arial" w:cs="Arial"/>
                <w:b/>
                <w:bCs/>
              </w:rPr>
              <w:t>WORDING FROM OCTOBER 202</w:t>
            </w:r>
            <w:r w:rsidR="00BD7CC5">
              <w:rPr>
                <w:rFonts w:ascii="Arial" w:hAnsi="Arial" w:cs="Arial"/>
                <w:b/>
                <w:bCs/>
              </w:rPr>
              <w:t>4</w:t>
            </w:r>
            <w:r>
              <w:rPr>
                <w:rFonts w:ascii="Arial" w:hAnsi="Arial" w:cs="Arial"/>
                <w:b/>
                <w:bCs/>
              </w:rPr>
              <w:t xml:space="preserve"> MANUAL</w:t>
            </w:r>
          </w:p>
        </w:tc>
        <w:tc>
          <w:tcPr>
            <w:tcW w:w="6200" w:type="dxa"/>
          </w:tcPr>
          <w:p w14:paraId="46DA879E" w14:textId="3C99DB84" w:rsidR="00A43C2D" w:rsidRDefault="0014478C" w:rsidP="00B23D14">
            <w:pPr>
              <w:rPr>
                <w:rFonts w:ascii="Arial" w:hAnsi="Arial" w:cs="Arial"/>
                <w:b/>
                <w:bCs/>
              </w:rPr>
            </w:pPr>
            <w:r>
              <w:rPr>
                <w:rFonts w:ascii="Arial" w:hAnsi="Arial" w:cs="Arial"/>
                <w:b/>
                <w:bCs/>
              </w:rPr>
              <w:t>NEW WORDING IN OCTOBER 202</w:t>
            </w:r>
            <w:r w:rsidR="00BD7CC5">
              <w:rPr>
                <w:rFonts w:ascii="Arial" w:hAnsi="Arial" w:cs="Arial"/>
                <w:b/>
                <w:bCs/>
              </w:rPr>
              <w:t>5</w:t>
            </w:r>
            <w:r>
              <w:rPr>
                <w:rFonts w:ascii="Arial" w:hAnsi="Arial" w:cs="Arial"/>
                <w:b/>
                <w:bCs/>
              </w:rPr>
              <w:t xml:space="preserve"> MANUAL</w:t>
            </w:r>
            <w:r w:rsidR="003B5940">
              <w:rPr>
                <w:rFonts w:ascii="Arial" w:hAnsi="Arial" w:cs="Arial"/>
                <w:b/>
                <w:bCs/>
              </w:rPr>
              <w:t xml:space="preserve">  </w:t>
            </w:r>
          </w:p>
          <w:p w14:paraId="4A31879D" w14:textId="5DB5D263" w:rsidR="003B5940" w:rsidRPr="00732FDC" w:rsidRDefault="00FA4E67" w:rsidP="00B23D14">
            <w:pPr>
              <w:rPr>
                <w:rFonts w:ascii="Arial" w:hAnsi="Arial" w:cs="Arial"/>
              </w:rPr>
            </w:pPr>
            <w:r w:rsidRPr="00732FDC">
              <w:rPr>
                <w:rFonts w:ascii="Arial" w:hAnsi="Arial" w:cs="Arial"/>
              </w:rPr>
              <w:t xml:space="preserve">(new wording highlighted in </w:t>
            </w:r>
            <w:r w:rsidRPr="00732FDC">
              <w:rPr>
                <w:rFonts w:ascii="Arial" w:hAnsi="Arial" w:cs="Arial"/>
                <w:color w:val="FF0000"/>
              </w:rPr>
              <w:t>red</w:t>
            </w:r>
            <w:r w:rsidRPr="00732FDC">
              <w:rPr>
                <w:rFonts w:ascii="Arial" w:hAnsi="Arial" w:cs="Arial"/>
              </w:rPr>
              <w:t>)</w:t>
            </w:r>
          </w:p>
        </w:tc>
      </w:tr>
      <w:tr w:rsidR="00D61200" w:rsidRPr="00796469" w14:paraId="7615C1B2" w14:textId="77777777" w:rsidTr="004A0C68">
        <w:trPr>
          <w:trHeight w:val="567"/>
        </w:trPr>
        <w:tc>
          <w:tcPr>
            <w:tcW w:w="1484" w:type="dxa"/>
          </w:tcPr>
          <w:p w14:paraId="707C6D17" w14:textId="644CCE16" w:rsidR="00D61200" w:rsidRDefault="00D61200" w:rsidP="00B23D14">
            <w:pPr>
              <w:rPr>
                <w:rFonts w:ascii="Arial" w:hAnsi="Arial" w:cs="Arial"/>
              </w:rPr>
            </w:pPr>
            <w:r>
              <w:rPr>
                <w:rFonts w:ascii="Arial" w:hAnsi="Arial" w:cs="Arial"/>
              </w:rPr>
              <w:t>2.15</w:t>
            </w:r>
          </w:p>
        </w:tc>
        <w:tc>
          <w:tcPr>
            <w:tcW w:w="1205" w:type="dxa"/>
          </w:tcPr>
          <w:p w14:paraId="70720F74" w14:textId="67515341" w:rsidR="00D61200" w:rsidRDefault="00D61200" w:rsidP="00B23D14">
            <w:pPr>
              <w:rPr>
                <w:rFonts w:ascii="Arial" w:hAnsi="Arial" w:cs="Arial"/>
              </w:rPr>
            </w:pPr>
            <w:r>
              <w:rPr>
                <w:rFonts w:ascii="Arial" w:hAnsi="Arial" w:cs="Arial"/>
              </w:rPr>
              <w:t>Revised</w:t>
            </w:r>
          </w:p>
        </w:tc>
        <w:tc>
          <w:tcPr>
            <w:tcW w:w="6237" w:type="dxa"/>
          </w:tcPr>
          <w:p w14:paraId="4929B4E7" w14:textId="77777777" w:rsidR="00D61200" w:rsidRDefault="005911FF" w:rsidP="00330F07">
            <w:pPr>
              <w:rPr>
                <w:rFonts w:ascii="Arial" w:hAnsi="Arial" w:cs="Arial"/>
                <w:b/>
                <w:bCs/>
              </w:rPr>
            </w:pPr>
            <w:r>
              <w:rPr>
                <w:rFonts w:ascii="Arial" w:hAnsi="Arial" w:cs="Arial"/>
                <w:b/>
                <w:bCs/>
              </w:rPr>
              <w:t>Standard</w:t>
            </w:r>
          </w:p>
          <w:p w14:paraId="62C7B7F8" w14:textId="5A6FE1FC" w:rsidR="005911FF" w:rsidRPr="005911FF" w:rsidRDefault="005911FF" w:rsidP="00330F07">
            <w:pPr>
              <w:rPr>
                <w:rFonts w:ascii="Arial" w:hAnsi="Arial" w:cs="Arial"/>
              </w:rPr>
            </w:pPr>
            <w:r>
              <w:rPr>
                <w:rFonts w:ascii="Arial" w:hAnsi="Arial" w:cs="Arial"/>
              </w:rPr>
              <w:t>All sprayer operators must undergo Continual Professional Development (CPD) during the current scheme year.</w:t>
            </w:r>
          </w:p>
        </w:tc>
        <w:tc>
          <w:tcPr>
            <w:tcW w:w="6200" w:type="dxa"/>
          </w:tcPr>
          <w:p w14:paraId="7767622D" w14:textId="77777777" w:rsidR="00D61200" w:rsidRDefault="005911FF" w:rsidP="00B23D14">
            <w:pPr>
              <w:rPr>
                <w:rFonts w:ascii="Arial" w:hAnsi="Arial" w:cs="Arial"/>
                <w:b/>
                <w:bCs/>
              </w:rPr>
            </w:pPr>
            <w:r>
              <w:rPr>
                <w:rFonts w:ascii="Arial" w:hAnsi="Arial" w:cs="Arial"/>
                <w:b/>
                <w:bCs/>
              </w:rPr>
              <w:t>Standard</w:t>
            </w:r>
          </w:p>
          <w:p w14:paraId="0083DC71" w14:textId="77777777" w:rsidR="005911FF" w:rsidRDefault="00725D0B" w:rsidP="00B23D14">
            <w:pPr>
              <w:rPr>
                <w:rFonts w:ascii="Arial" w:hAnsi="Arial" w:cs="Arial"/>
              </w:rPr>
            </w:pPr>
            <w:r w:rsidRPr="00725D0B">
              <w:rPr>
                <w:rFonts w:ascii="Arial" w:hAnsi="Arial" w:cs="Arial"/>
              </w:rPr>
              <w:t xml:space="preserve">All sprayer operators must undergo </w:t>
            </w:r>
            <w:r w:rsidRPr="0025097C">
              <w:rPr>
                <w:rFonts w:ascii="Arial" w:hAnsi="Arial" w:cs="Arial"/>
                <w:color w:val="EE0000"/>
                <w:u w:val="single"/>
              </w:rPr>
              <w:t>annual</w:t>
            </w:r>
            <w:r w:rsidRPr="00725D0B">
              <w:rPr>
                <w:rFonts w:ascii="Arial" w:hAnsi="Arial" w:cs="Arial"/>
              </w:rPr>
              <w:t xml:space="preserve"> Continual Professional Development (CPD)</w:t>
            </w:r>
          </w:p>
          <w:p w14:paraId="22E9956A" w14:textId="564E2218" w:rsidR="0025097C" w:rsidRPr="00725D0B" w:rsidRDefault="0025097C" w:rsidP="00B23D14">
            <w:pPr>
              <w:rPr>
                <w:rFonts w:ascii="Arial" w:hAnsi="Arial" w:cs="Arial"/>
              </w:rPr>
            </w:pPr>
          </w:p>
        </w:tc>
      </w:tr>
      <w:tr w:rsidR="00A43C2D" w:rsidRPr="00796469" w14:paraId="7CE3B026" w14:textId="77777777" w:rsidTr="004A0C68">
        <w:trPr>
          <w:trHeight w:val="567"/>
        </w:trPr>
        <w:tc>
          <w:tcPr>
            <w:tcW w:w="1484" w:type="dxa"/>
          </w:tcPr>
          <w:p w14:paraId="698C3287" w14:textId="761D0E8C" w:rsidR="00A43C2D" w:rsidRPr="00796469" w:rsidRDefault="00F15945" w:rsidP="00B23D14">
            <w:pPr>
              <w:rPr>
                <w:rFonts w:ascii="Arial" w:hAnsi="Arial" w:cs="Arial"/>
              </w:rPr>
            </w:pPr>
            <w:r>
              <w:rPr>
                <w:rFonts w:ascii="Arial" w:hAnsi="Arial" w:cs="Arial"/>
              </w:rPr>
              <w:t>2.15</w:t>
            </w:r>
          </w:p>
        </w:tc>
        <w:tc>
          <w:tcPr>
            <w:tcW w:w="1205" w:type="dxa"/>
          </w:tcPr>
          <w:p w14:paraId="427B42A1" w14:textId="02006F35" w:rsidR="00A43C2D" w:rsidRPr="00796469" w:rsidRDefault="00F15945" w:rsidP="00B23D14">
            <w:pPr>
              <w:rPr>
                <w:rFonts w:ascii="Arial" w:hAnsi="Arial" w:cs="Arial"/>
              </w:rPr>
            </w:pPr>
            <w:r>
              <w:rPr>
                <w:rFonts w:ascii="Arial" w:hAnsi="Arial" w:cs="Arial"/>
              </w:rPr>
              <w:t>Revised</w:t>
            </w:r>
          </w:p>
        </w:tc>
        <w:tc>
          <w:tcPr>
            <w:tcW w:w="6237" w:type="dxa"/>
          </w:tcPr>
          <w:p w14:paraId="4165D163" w14:textId="2006BDDB" w:rsidR="0025097C" w:rsidRPr="0025097C" w:rsidRDefault="0025097C" w:rsidP="00330F07">
            <w:pPr>
              <w:rPr>
                <w:rFonts w:ascii="Arial" w:hAnsi="Arial" w:cs="Arial"/>
                <w:b/>
                <w:bCs/>
              </w:rPr>
            </w:pPr>
            <w:r>
              <w:rPr>
                <w:rFonts w:ascii="Arial" w:hAnsi="Arial" w:cs="Arial"/>
                <w:b/>
                <w:bCs/>
              </w:rPr>
              <w:t>Requirements</w:t>
            </w:r>
          </w:p>
          <w:p w14:paraId="6E1B4F9E" w14:textId="5DAC9891" w:rsidR="00A77DA9" w:rsidRDefault="00A77DA9" w:rsidP="00330F07">
            <w:pPr>
              <w:rPr>
                <w:rFonts w:ascii="Arial" w:hAnsi="Arial" w:cs="Arial"/>
              </w:rPr>
            </w:pPr>
            <w:r w:rsidRPr="00A77DA9">
              <w:rPr>
                <w:rFonts w:ascii="Arial" w:hAnsi="Arial" w:cs="Arial"/>
              </w:rPr>
              <w:t xml:space="preserve">Operators have </w:t>
            </w:r>
            <w:r w:rsidRPr="00ED77B3">
              <w:rPr>
                <w:rFonts w:ascii="Arial" w:hAnsi="Arial" w:cs="Arial"/>
                <w:b/>
                <w:bCs/>
              </w:rPr>
              <w:t>two</w:t>
            </w:r>
            <w:r w:rsidRPr="00A77DA9">
              <w:rPr>
                <w:rFonts w:ascii="Arial" w:hAnsi="Arial" w:cs="Arial"/>
              </w:rPr>
              <w:t xml:space="preserve"> options regarding maintaining their CPD: </w:t>
            </w:r>
          </w:p>
          <w:p w14:paraId="67AFBFB6" w14:textId="20D13E9C" w:rsidR="00ED77B3" w:rsidRPr="004E6324" w:rsidRDefault="00A77DA9" w:rsidP="004E6324">
            <w:pPr>
              <w:pStyle w:val="ListParagraph"/>
              <w:numPr>
                <w:ilvl w:val="0"/>
                <w:numId w:val="11"/>
              </w:numPr>
              <w:rPr>
                <w:rFonts w:ascii="Arial" w:hAnsi="Arial" w:cs="Arial"/>
              </w:rPr>
            </w:pPr>
            <w:r w:rsidRPr="004E6324">
              <w:rPr>
                <w:rFonts w:ascii="Arial" w:hAnsi="Arial" w:cs="Arial"/>
              </w:rPr>
              <w:t xml:space="preserve">Complete a BASIS approved Sprayer Operator Course annually i.e. within the current scheme year </w:t>
            </w:r>
          </w:p>
          <w:p w14:paraId="34F03D1F" w14:textId="634EF8E8" w:rsidR="007948F5" w:rsidRPr="00ED77B3" w:rsidRDefault="00A77DA9" w:rsidP="00330F07">
            <w:pPr>
              <w:rPr>
                <w:rFonts w:ascii="Arial" w:hAnsi="Arial" w:cs="Arial"/>
                <w:b/>
                <w:bCs/>
              </w:rPr>
            </w:pPr>
            <w:r w:rsidRPr="00ED77B3">
              <w:rPr>
                <w:rFonts w:ascii="Arial" w:hAnsi="Arial" w:cs="Arial"/>
                <w:b/>
                <w:bCs/>
              </w:rPr>
              <w:t xml:space="preserve">OR </w:t>
            </w:r>
          </w:p>
          <w:p w14:paraId="0DB7EF4F" w14:textId="2DFA22BF" w:rsidR="00920A05" w:rsidRPr="004E6324" w:rsidRDefault="00A77DA9" w:rsidP="004E6324">
            <w:pPr>
              <w:pStyle w:val="ListParagraph"/>
              <w:numPr>
                <w:ilvl w:val="0"/>
                <w:numId w:val="11"/>
              </w:numPr>
              <w:rPr>
                <w:rFonts w:ascii="Arial" w:hAnsi="Arial" w:cs="Arial"/>
              </w:rPr>
            </w:pPr>
            <w:r w:rsidRPr="004E6324">
              <w:rPr>
                <w:rFonts w:ascii="Arial" w:hAnsi="Arial" w:cs="Arial"/>
              </w:rPr>
              <w:t>Become a NRoSO member and maintain an annual record of 10 CPD points.</w:t>
            </w:r>
          </w:p>
        </w:tc>
        <w:tc>
          <w:tcPr>
            <w:tcW w:w="6200" w:type="dxa"/>
          </w:tcPr>
          <w:p w14:paraId="04494987" w14:textId="77777777" w:rsidR="00A13EDB" w:rsidRDefault="00ED77B3" w:rsidP="00B23D14">
            <w:pPr>
              <w:rPr>
                <w:rFonts w:ascii="Arial" w:hAnsi="Arial" w:cs="Arial"/>
                <w:b/>
                <w:bCs/>
              </w:rPr>
            </w:pPr>
            <w:r>
              <w:rPr>
                <w:rFonts w:ascii="Arial" w:hAnsi="Arial" w:cs="Arial"/>
                <w:b/>
                <w:bCs/>
              </w:rPr>
              <w:t>Requirements</w:t>
            </w:r>
          </w:p>
          <w:p w14:paraId="26C30C6E" w14:textId="3DE2F4EF" w:rsidR="004A0C68" w:rsidRPr="004A0C68" w:rsidRDefault="004A0C68" w:rsidP="00B23D14">
            <w:pPr>
              <w:rPr>
                <w:rFonts w:ascii="Arial" w:hAnsi="Arial" w:cs="Arial"/>
              </w:rPr>
            </w:pPr>
            <w:r>
              <w:rPr>
                <w:rFonts w:ascii="Arial" w:hAnsi="Arial" w:cs="Arial"/>
              </w:rPr>
              <w:t>Operators have two options regarding maintaining their CPD:</w:t>
            </w:r>
          </w:p>
          <w:p w14:paraId="4C1B917C" w14:textId="32FFEC5E" w:rsidR="004A0C68" w:rsidRPr="004E6324" w:rsidRDefault="004A0C68" w:rsidP="004E6324">
            <w:pPr>
              <w:pStyle w:val="ListParagraph"/>
              <w:numPr>
                <w:ilvl w:val="0"/>
                <w:numId w:val="11"/>
              </w:numPr>
              <w:rPr>
                <w:rFonts w:ascii="Arial" w:hAnsi="Arial" w:cs="Arial"/>
              </w:rPr>
            </w:pPr>
            <w:r w:rsidRPr="004E6324">
              <w:rPr>
                <w:rFonts w:ascii="Arial" w:hAnsi="Arial" w:cs="Arial"/>
              </w:rPr>
              <w:t xml:space="preserve">Complete a BASIS approved Sprayer Operator Course annually i.e. </w:t>
            </w:r>
            <w:r w:rsidR="00C62929" w:rsidRPr="00C62929">
              <w:rPr>
                <w:rFonts w:ascii="Arial" w:hAnsi="Arial" w:cs="Arial"/>
                <w:color w:val="EE0000"/>
              </w:rPr>
              <w:t>w</w:t>
            </w:r>
            <w:r w:rsidRPr="00C62929">
              <w:rPr>
                <w:rFonts w:ascii="Arial" w:hAnsi="Arial" w:cs="Arial"/>
                <w:color w:val="EE0000"/>
              </w:rPr>
              <w:t>ithin 12 months of the last completed course date</w:t>
            </w:r>
            <w:r w:rsidRPr="004E6324">
              <w:rPr>
                <w:rFonts w:ascii="Arial" w:hAnsi="Arial" w:cs="Arial"/>
              </w:rPr>
              <w:t>.</w:t>
            </w:r>
          </w:p>
          <w:p w14:paraId="58A918F6" w14:textId="77777777" w:rsidR="004A0C68" w:rsidRDefault="004A0C68" w:rsidP="004A0C68">
            <w:pPr>
              <w:rPr>
                <w:rFonts w:ascii="Arial" w:hAnsi="Arial" w:cs="Arial"/>
                <w:b/>
                <w:bCs/>
                <w:i/>
                <w:iCs/>
              </w:rPr>
            </w:pPr>
            <w:r w:rsidRPr="004A0C68">
              <w:rPr>
                <w:rFonts w:ascii="Arial" w:hAnsi="Arial" w:cs="Arial"/>
                <w:b/>
                <w:bCs/>
                <w:i/>
                <w:iCs/>
              </w:rPr>
              <w:t>OR</w:t>
            </w:r>
          </w:p>
          <w:p w14:paraId="0577829F" w14:textId="1E28F7F6" w:rsidR="004E6324" w:rsidRPr="004E6324" w:rsidRDefault="004E6324" w:rsidP="004E6324">
            <w:pPr>
              <w:pStyle w:val="ListParagraph"/>
              <w:numPr>
                <w:ilvl w:val="0"/>
                <w:numId w:val="11"/>
              </w:numPr>
              <w:rPr>
                <w:rFonts w:ascii="Arial" w:hAnsi="Arial" w:cs="Arial"/>
                <w:b/>
                <w:bCs/>
                <w:i/>
                <w:iCs/>
              </w:rPr>
            </w:pPr>
            <w:r>
              <w:rPr>
                <w:rFonts w:ascii="Arial" w:hAnsi="Arial" w:cs="Arial"/>
              </w:rPr>
              <w:t xml:space="preserve">Become a NRoSO member and maintain </w:t>
            </w:r>
            <w:r w:rsidR="002F297D" w:rsidRPr="002F297D">
              <w:rPr>
                <w:rFonts w:ascii="Arial" w:hAnsi="Arial" w:cs="Arial"/>
                <w:color w:val="EE0000"/>
              </w:rPr>
              <w:t>the</w:t>
            </w:r>
            <w:r w:rsidR="00625273">
              <w:rPr>
                <w:rFonts w:ascii="Arial" w:hAnsi="Arial" w:cs="Arial"/>
                <w:color w:val="EE0000"/>
              </w:rPr>
              <w:t>ir</w:t>
            </w:r>
            <w:r w:rsidR="002F297D" w:rsidRPr="002F297D">
              <w:rPr>
                <w:rFonts w:ascii="Arial" w:hAnsi="Arial" w:cs="Arial"/>
                <w:color w:val="EE0000"/>
              </w:rPr>
              <w:t xml:space="preserve"> annual CPD </w:t>
            </w:r>
            <w:r w:rsidR="00B3197E">
              <w:rPr>
                <w:rFonts w:ascii="Arial" w:hAnsi="Arial" w:cs="Arial"/>
                <w:color w:val="EE0000"/>
              </w:rPr>
              <w:t xml:space="preserve">points </w:t>
            </w:r>
            <w:r w:rsidR="002F297D" w:rsidRPr="002F297D">
              <w:rPr>
                <w:rFonts w:ascii="Arial" w:hAnsi="Arial" w:cs="Arial"/>
                <w:color w:val="EE0000"/>
              </w:rPr>
              <w:t>requirement</w:t>
            </w:r>
            <w:r w:rsidR="009C48C6">
              <w:rPr>
                <w:rFonts w:ascii="Arial" w:hAnsi="Arial" w:cs="Arial"/>
              </w:rPr>
              <w:t>.</w:t>
            </w:r>
          </w:p>
          <w:p w14:paraId="646474DA" w14:textId="78E468C9" w:rsidR="00ED77B3" w:rsidRPr="00A13EDB" w:rsidRDefault="00ED77B3" w:rsidP="00B2746A">
            <w:pPr>
              <w:ind w:left="360"/>
              <w:rPr>
                <w:rFonts w:ascii="Arial" w:hAnsi="Arial" w:cs="Arial"/>
                <w:b/>
                <w:bCs/>
              </w:rPr>
            </w:pPr>
          </w:p>
        </w:tc>
      </w:tr>
      <w:tr w:rsidR="00796469" w:rsidRPr="00796469" w14:paraId="3A9F32A7" w14:textId="77777777" w:rsidTr="004A0C68">
        <w:trPr>
          <w:trHeight w:val="567"/>
        </w:trPr>
        <w:tc>
          <w:tcPr>
            <w:tcW w:w="1484" w:type="dxa"/>
          </w:tcPr>
          <w:p w14:paraId="45E9A3A8" w14:textId="2A40EDE6" w:rsidR="00796469" w:rsidRPr="00796469" w:rsidRDefault="00796469" w:rsidP="00796469">
            <w:pPr>
              <w:rPr>
                <w:rFonts w:ascii="Arial" w:hAnsi="Arial" w:cs="Arial"/>
              </w:rPr>
            </w:pPr>
          </w:p>
        </w:tc>
        <w:tc>
          <w:tcPr>
            <w:tcW w:w="1205" w:type="dxa"/>
          </w:tcPr>
          <w:p w14:paraId="2F3835A1" w14:textId="7C0B33E1" w:rsidR="00796469" w:rsidRPr="00796469" w:rsidRDefault="00A91273" w:rsidP="00796469">
            <w:pPr>
              <w:rPr>
                <w:rFonts w:ascii="Arial" w:hAnsi="Arial" w:cs="Arial"/>
              </w:rPr>
            </w:pPr>
            <w:r>
              <w:rPr>
                <w:rFonts w:ascii="Arial" w:hAnsi="Arial" w:cs="Arial"/>
              </w:rPr>
              <w:t>Revised</w:t>
            </w:r>
          </w:p>
        </w:tc>
        <w:tc>
          <w:tcPr>
            <w:tcW w:w="6237" w:type="dxa"/>
          </w:tcPr>
          <w:p w14:paraId="1A6E33E9" w14:textId="66B87503" w:rsidR="00F65E21" w:rsidRPr="005717C2" w:rsidRDefault="00A91273" w:rsidP="00796469">
            <w:pPr>
              <w:rPr>
                <w:rFonts w:ascii="Arial" w:hAnsi="Arial" w:cs="Arial"/>
              </w:rPr>
            </w:pPr>
            <w:r>
              <w:rPr>
                <w:rFonts w:ascii="Arial" w:hAnsi="Arial" w:cs="Arial"/>
              </w:rPr>
              <w:t xml:space="preserve">Section 3.0 </w:t>
            </w:r>
            <w:r w:rsidR="002D1814">
              <w:rPr>
                <w:rFonts w:ascii="Arial" w:hAnsi="Arial" w:cs="Arial"/>
              </w:rPr>
              <w:t>–</w:t>
            </w:r>
            <w:r>
              <w:rPr>
                <w:rFonts w:ascii="Arial" w:hAnsi="Arial" w:cs="Arial"/>
              </w:rPr>
              <w:t xml:space="preserve"> </w:t>
            </w:r>
            <w:r w:rsidR="002D1814">
              <w:rPr>
                <w:rFonts w:ascii="Arial" w:hAnsi="Arial" w:cs="Arial"/>
              </w:rPr>
              <w:t>Standards for the Production, Harvesting of Crops and Biodiversity Land</w:t>
            </w:r>
            <w:r w:rsidR="00891A81">
              <w:rPr>
                <w:rFonts w:ascii="Arial" w:hAnsi="Arial" w:cs="Arial"/>
              </w:rPr>
              <w:t xml:space="preserve"> (HACCP 1 and 6)</w:t>
            </w:r>
          </w:p>
        </w:tc>
        <w:tc>
          <w:tcPr>
            <w:tcW w:w="6200" w:type="dxa"/>
          </w:tcPr>
          <w:p w14:paraId="52770E44" w14:textId="77777777" w:rsidR="00F65E21" w:rsidRDefault="002D1814" w:rsidP="00796469">
            <w:pPr>
              <w:rPr>
                <w:rFonts w:ascii="Arial" w:hAnsi="Arial" w:cs="Arial"/>
              </w:rPr>
            </w:pPr>
            <w:r>
              <w:rPr>
                <w:rFonts w:ascii="Arial" w:hAnsi="Arial" w:cs="Arial"/>
              </w:rPr>
              <w:t xml:space="preserve">Section 3.0 - </w:t>
            </w:r>
            <w:r w:rsidR="00AD1D87" w:rsidRPr="00AD1D87">
              <w:rPr>
                <w:rFonts w:ascii="Arial" w:hAnsi="Arial" w:cs="Arial"/>
              </w:rPr>
              <w:t>Standards for the Production and Harvesting of Crops</w:t>
            </w:r>
            <w:r w:rsidR="00891A81">
              <w:rPr>
                <w:rFonts w:ascii="Arial" w:hAnsi="Arial" w:cs="Arial"/>
              </w:rPr>
              <w:t xml:space="preserve"> (HACCP 1 and 6)</w:t>
            </w:r>
          </w:p>
          <w:p w14:paraId="10CA43FE" w14:textId="558C1F66" w:rsidR="00367BDC" w:rsidRPr="005717C2" w:rsidRDefault="00367BDC" w:rsidP="00796469">
            <w:pPr>
              <w:rPr>
                <w:rFonts w:ascii="Arial" w:hAnsi="Arial" w:cs="Arial"/>
              </w:rPr>
            </w:pPr>
          </w:p>
        </w:tc>
      </w:tr>
      <w:tr w:rsidR="000C575B" w:rsidRPr="00796469" w14:paraId="203CF7DB" w14:textId="77777777" w:rsidTr="004A0C68">
        <w:trPr>
          <w:trHeight w:val="567"/>
        </w:trPr>
        <w:tc>
          <w:tcPr>
            <w:tcW w:w="1484" w:type="dxa"/>
          </w:tcPr>
          <w:p w14:paraId="0867002C" w14:textId="5F65DBEB" w:rsidR="000C575B" w:rsidRPr="00796469" w:rsidRDefault="002A1AD4" w:rsidP="000C575B">
            <w:pPr>
              <w:rPr>
                <w:rFonts w:ascii="Arial" w:hAnsi="Arial" w:cs="Arial"/>
              </w:rPr>
            </w:pPr>
            <w:r>
              <w:rPr>
                <w:rFonts w:ascii="Arial" w:hAnsi="Arial" w:cs="Arial"/>
              </w:rPr>
              <w:t>3.0</w:t>
            </w:r>
          </w:p>
        </w:tc>
        <w:tc>
          <w:tcPr>
            <w:tcW w:w="1205" w:type="dxa"/>
          </w:tcPr>
          <w:p w14:paraId="727E40BE" w14:textId="5E90A9AB" w:rsidR="000C575B" w:rsidRPr="00796469" w:rsidRDefault="002A1AD4" w:rsidP="000C575B">
            <w:pPr>
              <w:rPr>
                <w:rFonts w:ascii="Arial" w:hAnsi="Arial" w:cs="Arial"/>
              </w:rPr>
            </w:pPr>
            <w:r>
              <w:rPr>
                <w:rFonts w:ascii="Arial" w:hAnsi="Arial" w:cs="Arial"/>
              </w:rPr>
              <w:t>Revised</w:t>
            </w:r>
          </w:p>
        </w:tc>
        <w:tc>
          <w:tcPr>
            <w:tcW w:w="6237" w:type="dxa"/>
          </w:tcPr>
          <w:p w14:paraId="16BA2D30" w14:textId="77777777" w:rsidR="00FC450F" w:rsidRDefault="00367BDC" w:rsidP="000C575B">
            <w:pPr>
              <w:rPr>
                <w:rFonts w:ascii="Arial" w:hAnsi="Arial" w:cs="Arial"/>
                <w:b/>
                <w:bCs/>
              </w:rPr>
            </w:pPr>
            <w:r>
              <w:rPr>
                <w:rFonts w:ascii="Arial" w:hAnsi="Arial" w:cs="Arial"/>
                <w:b/>
                <w:bCs/>
              </w:rPr>
              <w:t>Intro paragraph</w:t>
            </w:r>
          </w:p>
          <w:p w14:paraId="7086B208" w14:textId="0D227F15" w:rsidR="00367BDC" w:rsidRPr="00367BDC" w:rsidRDefault="00367BDC" w:rsidP="000C575B">
            <w:pPr>
              <w:rPr>
                <w:rFonts w:ascii="Arial" w:hAnsi="Arial" w:cs="Arial"/>
              </w:rPr>
            </w:pPr>
            <w:r w:rsidRPr="00367BDC">
              <w:rPr>
                <w:rFonts w:ascii="Arial" w:hAnsi="Arial" w:cs="Arial"/>
              </w:rPr>
              <w:t>Detailed information on high biodiversity land can be found here</w:t>
            </w:r>
            <w:r>
              <w:rPr>
                <w:rFonts w:ascii="Arial" w:hAnsi="Arial" w:cs="Arial"/>
              </w:rPr>
              <w:t>.</w:t>
            </w:r>
          </w:p>
        </w:tc>
        <w:tc>
          <w:tcPr>
            <w:tcW w:w="6200" w:type="dxa"/>
          </w:tcPr>
          <w:p w14:paraId="1D099A03" w14:textId="77777777" w:rsidR="008208AD" w:rsidRDefault="00367BDC" w:rsidP="000C575B">
            <w:pPr>
              <w:rPr>
                <w:rFonts w:ascii="Arial" w:hAnsi="Arial" w:cs="Arial"/>
                <w:b/>
                <w:bCs/>
              </w:rPr>
            </w:pPr>
            <w:r>
              <w:rPr>
                <w:rFonts w:ascii="Arial" w:hAnsi="Arial" w:cs="Arial"/>
                <w:b/>
                <w:bCs/>
              </w:rPr>
              <w:t>Intro paragraph</w:t>
            </w:r>
          </w:p>
          <w:p w14:paraId="006DF293" w14:textId="77777777" w:rsidR="00367BDC" w:rsidRDefault="00CC303D" w:rsidP="000C575B">
            <w:pPr>
              <w:rPr>
                <w:rFonts w:ascii="Arial" w:hAnsi="Arial" w:cs="Arial"/>
              </w:rPr>
            </w:pPr>
            <w:r w:rsidRPr="00CC303D">
              <w:rPr>
                <w:rFonts w:ascii="Arial" w:hAnsi="Arial" w:cs="Arial"/>
              </w:rPr>
              <w:t xml:space="preserve">Detailed information on high biodiversity land, </w:t>
            </w:r>
            <w:r w:rsidRPr="00F718D7">
              <w:rPr>
                <w:rFonts w:ascii="Arial" w:hAnsi="Arial" w:cs="Arial"/>
                <w:color w:val="EE0000"/>
              </w:rPr>
              <w:t>high carbon stock and peatland can be found on the SQC website – and is also available at the end of this Section</w:t>
            </w:r>
            <w:r>
              <w:rPr>
                <w:rFonts w:ascii="Arial" w:hAnsi="Arial" w:cs="Arial"/>
              </w:rPr>
              <w:t>.</w:t>
            </w:r>
          </w:p>
          <w:p w14:paraId="7A68C43B" w14:textId="318D7D7A" w:rsidR="006D3946" w:rsidRPr="00CC303D" w:rsidRDefault="006D3946" w:rsidP="000C575B">
            <w:pPr>
              <w:rPr>
                <w:rFonts w:ascii="Arial" w:hAnsi="Arial" w:cs="Arial"/>
              </w:rPr>
            </w:pPr>
          </w:p>
        </w:tc>
      </w:tr>
      <w:tr w:rsidR="008208AD" w:rsidRPr="00796469" w14:paraId="10B486BF" w14:textId="77777777" w:rsidTr="004A0C68">
        <w:trPr>
          <w:trHeight w:val="567"/>
        </w:trPr>
        <w:tc>
          <w:tcPr>
            <w:tcW w:w="1484" w:type="dxa"/>
          </w:tcPr>
          <w:p w14:paraId="3A553EC9" w14:textId="237350CB" w:rsidR="008208AD" w:rsidRDefault="00307ABA" w:rsidP="000C575B">
            <w:pPr>
              <w:rPr>
                <w:rFonts w:ascii="Arial" w:hAnsi="Arial" w:cs="Arial"/>
              </w:rPr>
            </w:pPr>
            <w:r>
              <w:rPr>
                <w:rFonts w:ascii="Arial" w:hAnsi="Arial" w:cs="Arial"/>
              </w:rPr>
              <w:lastRenderedPageBreak/>
              <w:t>3.1</w:t>
            </w:r>
          </w:p>
        </w:tc>
        <w:tc>
          <w:tcPr>
            <w:tcW w:w="1205" w:type="dxa"/>
          </w:tcPr>
          <w:p w14:paraId="73567364" w14:textId="36E26F5A" w:rsidR="008208AD" w:rsidRDefault="00307ABA" w:rsidP="000C575B">
            <w:pPr>
              <w:rPr>
                <w:rFonts w:ascii="Arial" w:hAnsi="Arial" w:cs="Arial"/>
              </w:rPr>
            </w:pPr>
            <w:r>
              <w:rPr>
                <w:rFonts w:ascii="Arial" w:hAnsi="Arial" w:cs="Arial"/>
              </w:rPr>
              <w:t>Revised</w:t>
            </w:r>
          </w:p>
        </w:tc>
        <w:tc>
          <w:tcPr>
            <w:tcW w:w="6237" w:type="dxa"/>
          </w:tcPr>
          <w:p w14:paraId="77050DAE" w14:textId="77777777" w:rsidR="00CD5373" w:rsidRDefault="00307ABA" w:rsidP="00CD5373">
            <w:pPr>
              <w:rPr>
                <w:rFonts w:ascii="Arial" w:hAnsi="Arial" w:cs="Arial"/>
                <w:b/>
                <w:bCs/>
              </w:rPr>
            </w:pPr>
            <w:r>
              <w:rPr>
                <w:rFonts w:ascii="Arial" w:hAnsi="Arial" w:cs="Arial"/>
                <w:b/>
                <w:bCs/>
              </w:rPr>
              <w:t>Requirements</w:t>
            </w:r>
          </w:p>
          <w:p w14:paraId="5695C361" w14:textId="542127BD" w:rsidR="00F718D7" w:rsidRPr="002B770F" w:rsidRDefault="002B770F" w:rsidP="00CD5373">
            <w:pPr>
              <w:rPr>
                <w:rFonts w:ascii="Arial" w:hAnsi="Arial" w:cs="Arial"/>
              </w:rPr>
            </w:pPr>
            <w:r w:rsidRPr="002B770F">
              <w:rPr>
                <w:rFonts w:ascii="Arial" w:hAnsi="Arial" w:cs="Arial"/>
              </w:rPr>
              <w:t>Growers must provide this information to produce biofuel crops compliant with the Revised Directive EU/2018/2001. Growers must comply with the Articles 29 (3) to (7), the land-based sustainability criteria, of Directive EU 2018/2001</w:t>
            </w:r>
          </w:p>
        </w:tc>
        <w:tc>
          <w:tcPr>
            <w:tcW w:w="6200" w:type="dxa"/>
          </w:tcPr>
          <w:p w14:paraId="35EE7A77" w14:textId="77777777" w:rsidR="00AF25B0" w:rsidRDefault="00F718D7" w:rsidP="00AF25B0">
            <w:pPr>
              <w:rPr>
                <w:rFonts w:ascii="Arial" w:hAnsi="Arial" w:cs="Arial"/>
                <w:b/>
                <w:bCs/>
              </w:rPr>
            </w:pPr>
            <w:r>
              <w:rPr>
                <w:rFonts w:ascii="Arial" w:hAnsi="Arial" w:cs="Arial"/>
                <w:b/>
                <w:bCs/>
              </w:rPr>
              <w:t>Requirements</w:t>
            </w:r>
          </w:p>
          <w:p w14:paraId="2E202084" w14:textId="77777777" w:rsidR="002B770F" w:rsidRDefault="00AD596E" w:rsidP="00AF25B0">
            <w:pPr>
              <w:rPr>
                <w:rFonts w:ascii="Arial" w:hAnsi="Arial" w:cs="Arial"/>
              </w:rPr>
            </w:pPr>
            <w:r w:rsidRPr="00AD596E">
              <w:rPr>
                <w:rFonts w:ascii="Arial" w:hAnsi="Arial" w:cs="Arial"/>
              </w:rPr>
              <w:t xml:space="preserve">Growers must provide this information to produce biofuel crops </w:t>
            </w:r>
            <w:r w:rsidRPr="00AD596E">
              <w:rPr>
                <w:rFonts w:ascii="Arial" w:hAnsi="Arial" w:cs="Arial"/>
                <w:color w:val="EE0000"/>
              </w:rPr>
              <w:t>(biofuels, bioliquids and biomass fuels produced from agricultural biomass)</w:t>
            </w:r>
            <w:r w:rsidRPr="00AD596E">
              <w:rPr>
                <w:rFonts w:ascii="Arial" w:hAnsi="Arial" w:cs="Arial"/>
              </w:rPr>
              <w:t xml:space="preserve"> compliant with the Revised Directive EU/2018/2001. Growers must comply with the Articles 29 (3) to (7), the land-based sustainability criteria, of Revised Directive EU/2018/2001</w:t>
            </w:r>
          </w:p>
          <w:p w14:paraId="4A754A69" w14:textId="0C584ECD" w:rsidR="006D3946" w:rsidRPr="00AD596E" w:rsidRDefault="006D3946" w:rsidP="00AF25B0">
            <w:pPr>
              <w:rPr>
                <w:rFonts w:ascii="Arial" w:hAnsi="Arial" w:cs="Arial"/>
              </w:rPr>
            </w:pPr>
          </w:p>
        </w:tc>
      </w:tr>
      <w:tr w:rsidR="009E27E2" w:rsidRPr="00796469" w14:paraId="5D31704D" w14:textId="77777777" w:rsidTr="004A0C68">
        <w:trPr>
          <w:trHeight w:val="567"/>
        </w:trPr>
        <w:tc>
          <w:tcPr>
            <w:tcW w:w="1484" w:type="dxa"/>
          </w:tcPr>
          <w:p w14:paraId="45BCA892" w14:textId="41CC5339" w:rsidR="009E27E2" w:rsidRDefault="00E5684B" w:rsidP="000C575B">
            <w:pPr>
              <w:rPr>
                <w:rFonts w:ascii="Arial" w:hAnsi="Arial" w:cs="Arial"/>
              </w:rPr>
            </w:pPr>
            <w:r>
              <w:rPr>
                <w:rFonts w:ascii="Arial" w:hAnsi="Arial" w:cs="Arial"/>
              </w:rPr>
              <w:t>3.1</w:t>
            </w:r>
          </w:p>
        </w:tc>
        <w:tc>
          <w:tcPr>
            <w:tcW w:w="1205" w:type="dxa"/>
          </w:tcPr>
          <w:p w14:paraId="719BD409" w14:textId="3BA40679" w:rsidR="009E27E2" w:rsidRDefault="00E5684B" w:rsidP="000C575B">
            <w:pPr>
              <w:rPr>
                <w:rFonts w:ascii="Arial" w:hAnsi="Arial" w:cs="Arial"/>
              </w:rPr>
            </w:pPr>
            <w:r>
              <w:rPr>
                <w:rFonts w:ascii="Arial" w:hAnsi="Arial" w:cs="Arial"/>
              </w:rPr>
              <w:t>Revised</w:t>
            </w:r>
          </w:p>
        </w:tc>
        <w:tc>
          <w:tcPr>
            <w:tcW w:w="6237" w:type="dxa"/>
          </w:tcPr>
          <w:p w14:paraId="79F87863" w14:textId="77777777" w:rsidR="00247010" w:rsidRDefault="00E5684B" w:rsidP="000C575B">
            <w:pPr>
              <w:rPr>
                <w:rFonts w:ascii="Arial" w:hAnsi="Arial" w:cs="Arial"/>
                <w:b/>
                <w:bCs/>
              </w:rPr>
            </w:pPr>
            <w:r>
              <w:rPr>
                <w:rFonts w:ascii="Arial" w:hAnsi="Arial" w:cs="Arial"/>
                <w:b/>
                <w:bCs/>
              </w:rPr>
              <w:t>Requirements</w:t>
            </w:r>
          </w:p>
          <w:p w14:paraId="388518AC" w14:textId="77777777" w:rsidR="00E5684B" w:rsidRPr="004F4286" w:rsidRDefault="004F4286" w:rsidP="004F4286">
            <w:pPr>
              <w:pStyle w:val="ListParagraph"/>
              <w:numPr>
                <w:ilvl w:val="0"/>
                <w:numId w:val="31"/>
              </w:numPr>
              <w:rPr>
                <w:rFonts w:ascii="Arial" w:hAnsi="Arial" w:cs="Arial"/>
                <w:b/>
                <w:bCs/>
              </w:rPr>
            </w:pPr>
            <w:r>
              <w:rPr>
                <w:rFonts w:ascii="Arial" w:hAnsi="Arial" w:cs="Arial"/>
              </w:rPr>
              <w:t>A high biodiversity level or</w:t>
            </w:r>
          </w:p>
          <w:p w14:paraId="4DEC530D" w14:textId="77777777" w:rsidR="004F4286" w:rsidRPr="004F4286" w:rsidRDefault="004F4286" w:rsidP="004F4286">
            <w:pPr>
              <w:pStyle w:val="ListParagraph"/>
              <w:numPr>
                <w:ilvl w:val="0"/>
                <w:numId w:val="31"/>
              </w:numPr>
              <w:rPr>
                <w:rFonts w:ascii="Arial" w:hAnsi="Arial" w:cs="Arial"/>
                <w:b/>
                <w:bCs/>
              </w:rPr>
            </w:pPr>
            <w:r>
              <w:rPr>
                <w:rFonts w:ascii="Arial" w:hAnsi="Arial" w:cs="Arial"/>
              </w:rPr>
              <w:t>Land with a high carbon stock or</w:t>
            </w:r>
          </w:p>
          <w:p w14:paraId="022245CC" w14:textId="0BBA2BC4" w:rsidR="004F4286" w:rsidRPr="004F4286" w:rsidRDefault="004F4286" w:rsidP="004F4286">
            <w:pPr>
              <w:pStyle w:val="ListParagraph"/>
              <w:numPr>
                <w:ilvl w:val="0"/>
                <w:numId w:val="31"/>
              </w:numPr>
              <w:rPr>
                <w:rFonts w:ascii="Arial" w:hAnsi="Arial" w:cs="Arial"/>
                <w:b/>
                <w:bCs/>
              </w:rPr>
            </w:pPr>
            <w:r>
              <w:rPr>
                <w:rFonts w:ascii="Arial" w:hAnsi="Arial" w:cs="Arial"/>
              </w:rPr>
              <w:t>Land that was peatland unless evidence is provided that the cultivation and harvesting of those crops does not involve drainage of previously drained so</w:t>
            </w:r>
            <w:r w:rsidR="0085302C">
              <w:rPr>
                <w:rFonts w:ascii="Arial" w:hAnsi="Arial" w:cs="Arial"/>
              </w:rPr>
              <w:t>il</w:t>
            </w:r>
          </w:p>
        </w:tc>
        <w:tc>
          <w:tcPr>
            <w:tcW w:w="6200" w:type="dxa"/>
          </w:tcPr>
          <w:p w14:paraId="723486D5" w14:textId="77777777" w:rsidR="00D21862" w:rsidRDefault="00E5684B" w:rsidP="000C575B">
            <w:pPr>
              <w:rPr>
                <w:rFonts w:ascii="Arial" w:hAnsi="Arial" w:cs="Arial"/>
                <w:b/>
                <w:bCs/>
              </w:rPr>
            </w:pPr>
            <w:r>
              <w:rPr>
                <w:rFonts w:ascii="Arial" w:hAnsi="Arial" w:cs="Arial"/>
                <w:b/>
                <w:bCs/>
              </w:rPr>
              <w:t>Requirements</w:t>
            </w:r>
          </w:p>
          <w:p w14:paraId="680C6228" w14:textId="77777777" w:rsidR="00244C30" w:rsidRDefault="0085302C" w:rsidP="0085302C">
            <w:pPr>
              <w:pStyle w:val="ListParagraph"/>
              <w:numPr>
                <w:ilvl w:val="0"/>
                <w:numId w:val="32"/>
              </w:numPr>
              <w:rPr>
                <w:rFonts w:ascii="Arial" w:hAnsi="Arial" w:cs="Arial"/>
              </w:rPr>
            </w:pPr>
            <w:r w:rsidRPr="0085302C">
              <w:rPr>
                <w:rFonts w:ascii="Arial" w:hAnsi="Arial" w:cs="Arial"/>
              </w:rPr>
              <w:t xml:space="preserve">Land with </w:t>
            </w:r>
            <w:r w:rsidRPr="00244C30">
              <w:rPr>
                <w:rFonts w:ascii="Arial" w:hAnsi="Arial" w:cs="Arial"/>
                <w:color w:val="EE0000"/>
              </w:rPr>
              <w:t xml:space="preserve">high biodiversity </w:t>
            </w:r>
            <w:r w:rsidRPr="0085302C">
              <w:rPr>
                <w:rFonts w:ascii="Arial" w:hAnsi="Arial" w:cs="Arial"/>
              </w:rPr>
              <w:t xml:space="preserve">or </w:t>
            </w:r>
          </w:p>
          <w:p w14:paraId="30F207E2" w14:textId="77777777" w:rsidR="00244C30" w:rsidRDefault="0085302C" w:rsidP="0085302C">
            <w:pPr>
              <w:pStyle w:val="ListParagraph"/>
              <w:numPr>
                <w:ilvl w:val="0"/>
                <w:numId w:val="32"/>
              </w:numPr>
              <w:rPr>
                <w:rFonts w:ascii="Arial" w:hAnsi="Arial" w:cs="Arial"/>
              </w:rPr>
            </w:pPr>
            <w:r w:rsidRPr="0085302C">
              <w:rPr>
                <w:rFonts w:ascii="Arial" w:hAnsi="Arial" w:cs="Arial"/>
              </w:rPr>
              <w:t xml:space="preserve">Land with a high carbon stock or </w:t>
            </w:r>
          </w:p>
          <w:p w14:paraId="1BFFF347" w14:textId="77777777" w:rsidR="0085302C" w:rsidRDefault="0085302C" w:rsidP="0085302C">
            <w:pPr>
              <w:pStyle w:val="ListParagraph"/>
              <w:numPr>
                <w:ilvl w:val="0"/>
                <w:numId w:val="32"/>
              </w:numPr>
              <w:rPr>
                <w:rFonts w:ascii="Arial" w:hAnsi="Arial" w:cs="Arial"/>
              </w:rPr>
            </w:pPr>
            <w:r w:rsidRPr="0085302C">
              <w:rPr>
                <w:rFonts w:ascii="Arial" w:hAnsi="Arial" w:cs="Arial"/>
              </w:rPr>
              <w:t>Land that was peatland unless evidence is provided that the cultivation and harvesting of those crops does not involve drainage of previously drained soil</w:t>
            </w:r>
          </w:p>
          <w:p w14:paraId="77DC6591" w14:textId="1DB48228" w:rsidR="006D3946" w:rsidRPr="0085302C" w:rsidRDefault="006D3946" w:rsidP="00DE1FAB">
            <w:pPr>
              <w:pStyle w:val="ListParagraph"/>
              <w:rPr>
                <w:rFonts w:ascii="Arial" w:hAnsi="Arial" w:cs="Arial"/>
              </w:rPr>
            </w:pPr>
          </w:p>
        </w:tc>
      </w:tr>
      <w:tr w:rsidR="000C575B" w:rsidRPr="00796469" w14:paraId="336146FA" w14:textId="77777777" w:rsidTr="004A0C68">
        <w:trPr>
          <w:trHeight w:val="567"/>
        </w:trPr>
        <w:tc>
          <w:tcPr>
            <w:tcW w:w="1484" w:type="dxa"/>
          </w:tcPr>
          <w:p w14:paraId="5DFD601A" w14:textId="7C4D2F6A" w:rsidR="000C575B" w:rsidRPr="00796469" w:rsidRDefault="00103E72" w:rsidP="000C575B">
            <w:pPr>
              <w:rPr>
                <w:rFonts w:ascii="Arial" w:hAnsi="Arial" w:cs="Arial"/>
              </w:rPr>
            </w:pPr>
            <w:r>
              <w:rPr>
                <w:rFonts w:ascii="Arial" w:hAnsi="Arial" w:cs="Arial"/>
              </w:rPr>
              <w:t>5.3</w:t>
            </w:r>
          </w:p>
        </w:tc>
        <w:tc>
          <w:tcPr>
            <w:tcW w:w="1205" w:type="dxa"/>
          </w:tcPr>
          <w:p w14:paraId="5C5CB397" w14:textId="67484205" w:rsidR="000C575B" w:rsidRPr="00796469" w:rsidRDefault="00103E72" w:rsidP="000C575B">
            <w:pPr>
              <w:rPr>
                <w:rFonts w:ascii="Arial" w:hAnsi="Arial" w:cs="Arial"/>
              </w:rPr>
            </w:pPr>
            <w:r>
              <w:rPr>
                <w:rFonts w:ascii="Arial" w:hAnsi="Arial" w:cs="Arial"/>
              </w:rPr>
              <w:t>Revised</w:t>
            </w:r>
          </w:p>
        </w:tc>
        <w:tc>
          <w:tcPr>
            <w:tcW w:w="6237" w:type="dxa"/>
          </w:tcPr>
          <w:p w14:paraId="5ADEFE17" w14:textId="77777777" w:rsidR="00585907" w:rsidRDefault="004D05BE" w:rsidP="000C575B">
            <w:pPr>
              <w:rPr>
                <w:rFonts w:ascii="Arial" w:hAnsi="Arial" w:cs="Arial"/>
                <w:b/>
                <w:bCs/>
              </w:rPr>
            </w:pPr>
            <w:r>
              <w:rPr>
                <w:rFonts w:ascii="Arial" w:hAnsi="Arial" w:cs="Arial"/>
                <w:b/>
                <w:bCs/>
              </w:rPr>
              <w:t>Requirements</w:t>
            </w:r>
          </w:p>
          <w:p w14:paraId="6B628224" w14:textId="463C30FA" w:rsidR="004D05BE" w:rsidRPr="004D05BE" w:rsidRDefault="004D05BE" w:rsidP="000C575B">
            <w:pPr>
              <w:rPr>
                <w:rFonts w:ascii="Arial" w:hAnsi="Arial" w:cs="Arial"/>
              </w:rPr>
            </w:pPr>
            <w:r>
              <w:rPr>
                <w:rFonts w:ascii="Arial" w:hAnsi="Arial" w:cs="Arial"/>
                <w:b/>
                <w:bCs/>
              </w:rPr>
              <w:t>Note:</w:t>
            </w:r>
            <w:r>
              <w:rPr>
                <w:rFonts w:ascii="Arial" w:hAnsi="Arial" w:cs="Arial"/>
              </w:rPr>
              <w:t xml:space="preserve"> From 2026 all users of second generation anticoagulant rodenticides (SGARs) will need a specialist training certificate to purchase SGARs.  For</w:t>
            </w:r>
            <w:r w:rsidR="00DE1FAB">
              <w:rPr>
                <w:rFonts w:ascii="Arial" w:hAnsi="Arial" w:cs="Arial"/>
              </w:rPr>
              <w:t xml:space="preserve"> 2024 and 2025 SGARs can still be purchased (if required) by SQC scheme members.</w:t>
            </w:r>
          </w:p>
        </w:tc>
        <w:tc>
          <w:tcPr>
            <w:tcW w:w="6200" w:type="dxa"/>
          </w:tcPr>
          <w:p w14:paraId="287CE8A9" w14:textId="77777777" w:rsidR="00DA2358" w:rsidRDefault="007724FC" w:rsidP="000C575B">
            <w:pPr>
              <w:rPr>
                <w:rFonts w:ascii="Arial" w:hAnsi="Arial" w:cs="Arial"/>
                <w:b/>
                <w:bCs/>
              </w:rPr>
            </w:pPr>
            <w:r>
              <w:rPr>
                <w:rFonts w:ascii="Arial" w:hAnsi="Arial" w:cs="Arial"/>
                <w:b/>
                <w:bCs/>
              </w:rPr>
              <w:t>Requirements</w:t>
            </w:r>
          </w:p>
          <w:p w14:paraId="38610076" w14:textId="77777777" w:rsidR="00AF5DD2" w:rsidRPr="00AF5DD2" w:rsidRDefault="00AF5DD2" w:rsidP="00AF5DD2">
            <w:pPr>
              <w:rPr>
                <w:rFonts w:ascii="Arial" w:hAnsi="Arial" w:cs="Arial"/>
                <w:color w:val="EE0000"/>
              </w:rPr>
            </w:pPr>
            <w:r w:rsidRPr="00AF5DD2">
              <w:rPr>
                <w:rFonts w:ascii="Arial" w:hAnsi="Arial" w:cs="Arial"/>
                <w:b/>
                <w:bCs/>
              </w:rPr>
              <w:t xml:space="preserve">Note: </w:t>
            </w:r>
            <w:r w:rsidRPr="00AF5DD2">
              <w:rPr>
                <w:rFonts w:ascii="Arial" w:hAnsi="Arial" w:cs="Arial"/>
                <w:color w:val="EE0000"/>
              </w:rPr>
              <w:t>From 01 October 2025 to 31 December 2025, second generation anticoagulant rodenticides (SGARs) can be purchased (if required) by SQC scheme members.</w:t>
            </w:r>
          </w:p>
          <w:p w14:paraId="7C5B7BAA" w14:textId="77777777" w:rsidR="00AF5DD2" w:rsidRPr="00AF5DD2" w:rsidRDefault="00AF5DD2" w:rsidP="00AF5DD2">
            <w:pPr>
              <w:rPr>
                <w:rFonts w:ascii="Arial" w:hAnsi="Arial" w:cs="Arial"/>
              </w:rPr>
            </w:pPr>
            <w:r w:rsidRPr="00AF5DD2">
              <w:rPr>
                <w:rFonts w:ascii="Arial" w:hAnsi="Arial" w:cs="Arial"/>
              </w:rPr>
              <w:t xml:space="preserve">From </w:t>
            </w:r>
            <w:r w:rsidRPr="00AF5DD2">
              <w:rPr>
                <w:rFonts w:ascii="Arial" w:hAnsi="Arial" w:cs="Arial"/>
                <w:color w:val="EE0000"/>
              </w:rPr>
              <w:t xml:space="preserve">01 January </w:t>
            </w:r>
            <w:r w:rsidRPr="00AF5DD2">
              <w:rPr>
                <w:rFonts w:ascii="Arial" w:hAnsi="Arial" w:cs="Arial"/>
              </w:rPr>
              <w:t xml:space="preserve">2026 all users of SGARs will need a specialist training certificate to purchase SGARs. </w:t>
            </w:r>
            <w:r w:rsidRPr="00AF5DD2">
              <w:rPr>
                <w:rFonts w:ascii="Arial" w:hAnsi="Arial" w:cs="Arial"/>
                <w:color w:val="EE0000"/>
              </w:rPr>
              <w:t xml:space="preserve">Further details on this are available </w:t>
            </w:r>
            <w:hyperlink r:id="rId6" w:history="1">
              <w:r w:rsidRPr="00AF5DD2">
                <w:rPr>
                  <w:rStyle w:val="Hyperlink"/>
                  <w:rFonts w:ascii="Arial" w:hAnsi="Arial" w:cs="Arial"/>
                  <w:color w:val="EE0000"/>
                </w:rPr>
                <w:t>here</w:t>
              </w:r>
            </w:hyperlink>
            <w:r w:rsidRPr="00AF5DD2">
              <w:rPr>
                <w:rFonts w:ascii="Arial" w:hAnsi="Arial" w:cs="Arial"/>
              </w:rPr>
              <w:t>.</w:t>
            </w:r>
          </w:p>
          <w:p w14:paraId="3D279A8F" w14:textId="31A9F53A" w:rsidR="00AF5DD2" w:rsidRPr="007724FC" w:rsidRDefault="00AF5DD2" w:rsidP="000C575B">
            <w:pPr>
              <w:rPr>
                <w:rFonts w:ascii="Arial" w:hAnsi="Arial" w:cs="Arial"/>
                <w:b/>
                <w:bCs/>
              </w:rPr>
            </w:pPr>
          </w:p>
        </w:tc>
      </w:tr>
    </w:tbl>
    <w:p w14:paraId="2771D428" w14:textId="38E0138F" w:rsidR="007F1956" w:rsidRPr="00636C8C" w:rsidRDefault="007F1956" w:rsidP="00B23D14">
      <w:pPr>
        <w:rPr>
          <w:rFonts w:ascii="Arial" w:hAnsi="Arial" w:cs="Arial"/>
          <w:b/>
          <w:bCs/>
        </w:rPr>
      </w:pPr>
    </w:p>
    <w:sectPr w:rsidR="007F1956" w:rsidRPr="00636C8C" w:rsidSect="00906BFA">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1DC"/>
    <w:multiLevelType w:val="hybridMultilevel"/>
    <w:tmpl w:val="75A01F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020C1"/>
    <w:multiLevelType w:val="hybridMultilevel"/>
    <w:tmpl w:val="8038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B689B"/>
    <w:multiLevelType w:val="hybridMultilevel"/>
    <w:tmpl w:val="B7AA979E"/>
    <w:lvl w:ilvl="0" w:tplc="10D4F5B0">
      <w:numFmt w:val="bullet"/>
      <w:lvlText w:val="•"/>
      <w:lvlJc w:val="left"/>
      <w:pPr>
        <w:ind w:left="528" w:hanging="360"/>
      </w:pPr>
      <w:rPr>
        <w:rFonts w:ascii="Arial" w:eastAsia="Arial" w:hAnsi="Arial" w:cs="Arial" w:hint="default"/>
        <w:b w:val="0"/>
        <w:bCs w:val="0"/>
        <w:i w:val="0"/>
        <w:iCs w:val="0"/>
        <w:color w:val="29235C"/>
        <w:w w:val="100"/>
        <w:sz w:val="20"/>
        <w:szCs w:val="20"/>
        <w:lang w:val="en-GB" w:eastAsia="en-US" w:bidi="ar-SA"/>
      </w:rPr>
    </w:lvl>
    <w:lvl w:ilvl="1" w:tplc="130C3628">
      <w:numFmt w:val="bullet"/>
      <w:lvlText w:val="•"/>
      <w:lvlJc w:val="left"/>
      <w:pPr>
        <w:ind w:left="1064" w:hanging="360"/>
      </w:pPr>
      <w:rPr>
        <w:rFonts w:hint="default"/>
        <w:lang w:val="en-GB" w:eastAsia="en-US" w:bidi="ar-SA"/>
      </w:rPr>
    </w:lvl>
    <w:lvl w:ilvl="2" w:tplc="F266E03A">
      <w:numFmt w:val="bullet"/>
      <w:lvlText w:val="•"/>
      <w:lvlJc w:val="left"/>
      <w:pPr>
        <w:ind w:left="1608" w:hanging="360"/>
      </w:pPr>
      <w:rPr>
        <w:rFonts w:hint="default"/>
        <w:lang w:val="en-GB" w:eastAsia="en-US" w:bidi="ar-SA"/>
      </w:rPr>
    </w:lvl>
    <w:lvl w:ilvl="3" w:tplc="B38440FC">
      <w:numFmt w:val="bullet"/>
      <w:lvlText w:val="•"/>
      <w:lvlJc w:val="left"/>
      <w:pPr>
        <w:ind w:left="2153" w:hanging="360"/>
      </w:pPr>
      <w:rPr>
        <w:rFonts w:hint="default"/>
        <w:lang w:val="en-GB" w:eastAsia="en-US" w:bidi="ar-SA"/>
      </w:rPr>
    </w:lvl>
    <w:lvl w:ilvl="4" w:tplc="92C8854A">
      <w:numFmt w:val="bullet"/>
      <w:lvlText w:val="•"/>
      <w:lvlJc w:val="left"/>
      <w:pPr>
        <w:ind w:left="2697" w:hanging="360"/>
      </w:pPr>
      <w:rPr>
        <w:rFonts w:hint="default"/>
        <w:lang w:val="en-GB" w:eastAsia="en-US" w:bidi="ar-SA"/>
      </w:rPr>
    </w:lvl>
    <w:lvl w:ilvl="5" w:tplc="F51A6D52">
      <w:numFmt w:val="bullet"/>
      <w:lvlText w:val="•"/>
      <w:lvlJc w:val="left"/>
      <w:pPr>
        <w:ind w:left="3242" w:hanging="360"/>
      </w:pPr>
      <w:rPr>
        <w:rFonts w:hint="default"/>
        <w:lang w:val="en-GB" w:eastAsia="en-US" w:bidi="ar-SA"/>
      </w:rPr>
    </w:lvl>
    <w:lvl w:ilvl="6" w:tplc="6D0CCDA8">
      <w:numFmt w:val="bullet"/>
      <w:lvlText w:val="•"/>
      <w:lvlJc w:val="left"/>
      <w:pPr>
        <w:ind w:left="3786" w:hanging="360"/>
      </w:pPr>
      <w:rPr>
        <w:rFonts w:hint="default"/>
        <w:lang w:val="en-GB" w:eastAsia="en-US" w:bidi="ar-SA"/>
      </w:rPr>
    </w:lvl>
    <w:lvl w:ilvl="7" w:tplc="53F8AF40">
      <w:numFmt w:val="bullet"/>
      <w:lvlText w:val="•"/>
      <w:lvlJc w:val="left"/>
      <w:pPr>
        <w:ind w:left="4330" w:hanging="360"/>
      </w:pPr>
      <w:rPr>
        <w:rFonts w:hint="default"/>
        <w:lang w:val="en-GB" w:eastAsia="en-US" w:bidi="ar-SA"/>
      </w:rPr>
    </w:lvl>
    <w:lvl w:ilvl="8" w:tplc="A6E6331C">
      <w:numFmt w:val="bullet"/>
      <w:lvlText w:val="•"/>
      <w:lvlJc w:val="left"/>
      <w:pPr>
        <w:ind w:left="4875" w:hanging="360"/>
      </w:pPr>
      <w:rPr>
        <w:rFonts w:hint="default"/>
        <w:lang w:val="en-GB" w:eastAsia="en-US" w:bidi="ar-SA"/>
      </w:rPr>
    </w:lvl>
  </w:abstractNum>
  <w:abstractNum w:abstractNumId="3" w15:restartNumberingAfterBreak="0">
    <w:nsid w:val="0B7D7704"/>
    <w:multiLevelType w:val="hybridMultilevel"/>
    <w:tmpl w:val="39C48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096BA0"/>
    <w:multiLevelType w:val="hybridMultilevel"/>
    <w:tmpl w:val="4866E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67C0E"/>
    <w:multiLevelType w:val="hybridMultilevel"/>
    <w:tmpl w:val="50A2A7B2"/>
    <w:lvl w:ilvl="0" w:tplc="FE9064B2">
      <w:numFmt w:val="bullet"/>
      <w:lvlText w:val="•"/>
      <w:lvlJc w:val="left"/>
      <w:pPr>
        <w:ind w:left="527" w:hanging="360"/>
      </w:pPr>
      <w:rPr>
        <w:rFonts w:ascii="Arial" w:eastAsia="Arial" w:hAnsi="Arial" w:cs="Arial" w:hint="default"/>
        <w:b w:val="0"/>
        <w:bCs w:val="0"/>
        <w:i w:val="0"/>
        <w:iCs w:val="0"/>
        <w:w w:val="100"/>
        <w:sz w:val="20"/>
        <w:szCs w:val="20"/>
        <w:lang w:val="en-GB" w:eastAsia="en-US" w:bidi="ar-SA"/>
      </w:rPr>
    </w:lvl>
    <w:lvl w:ilvl="1" w:tplc="7F184434">
      <w:numFmt w:val="bullet"/>
      <w:lvlText w:val="•"/>
      <w:lvlJc w:val="left"/>
      <w:pPr>
        <w:ind w:left="1064" w:hanging="360"/>
      </w:pPr>
      <w:rPr>
        <w:rFonts w:hint="default"/>
        <w:lang w:val="en-GB" w:eastAsia="en-US" w:bidi="ar-SA"/>
      </w:rPr>
    </w:lvl>
    <w:lvl w:ilvl="2" w:tplc="DAF48002">
      <w:numFmt w:val="bullet"/>
      <w:lvlText w:val="•"/>
      <w:lvlJc w:val="left"/>
      <w:pPr>
        <w:ind w:left="1608" w:hanging="360"/>
      </w:pPr>
      <w:rPr>
        <w:rFonts w:hint="default"/>
        <w:lang w:val="en-GB" w:eastAsia="en-US" w:bidi="ar-SA"/>
      </w:rPr>
    </w:lvl>
    <w:lvl w:ilvl="3" w:tplc="3932ACEA">
      <w:numFmt w:val="bullet"/>
      <w:lvlText w:val="•"/>
      <w:lvlJc w:val="left"/>
      <w:pPr>
        <w:ind w:left="2153" w:hanging="360"/>
      </w:pPr>
      <w:rPr>
        <w:rFonts w:hint="default"/>
        <w:lang w:val="en-GB" w:eastAsia="en-US" w:bidi="ar-SA"/>
      </w:rPr>
    </w:lvl>
    <w:lvl w:ilvl="4" w:tplc="2DB61DD0">
      <w:numFmt w:val="bullet"/>
      <w:lvlText w:val="•"/>
      <w:lvlJc w:val="left"/>
      <w:pPr>
        <w:ind w:left="2697" w:hanging="360"/>
      </w:pPr>
      <w:rPr>
        <w:rFonts w:hint="default"/>
        <w:lang w:val="en-GB" w:eastAsia="en-US" w:bidi="ar-SA"/>
      </w:rPr>
    </w:lvl>
    <w:lvl w:ilvl="5" w:tplc="3932A48A">
      <w:numFmt w:val="bullet"/>
      <w:lvlText w:val="•"/>
      <w:lvlJc w:val="left"/>
      <w:pPr>
        <w:ind w:left="3242" w:hanging="360"/>
      </w:pPr>
      <w:rPr>
        <w:rFonts w:hint="default"/>
        <w:lang w:val="en-GB" w:eastAsia="en-US" w:bidi="ar-SA"/>
      </w:rPr>
    </w:lvl>
    <w:lvl w:ilvl="6" w:tplc="F104C784">
      <w:numFmt w:val="bullet"/>
      <w:lvlText w:val="•"/>
      <w:lvlJc w:val="left"/>
      <w:pPr>
        <w:ind w:left="3786" w:hanging="360"/>
      </w:pPr>
      <w:rPr>
        <w:rFonts w:hint="default"/>
        <w:lang w:val="en-GB" w:eastAsia="en-US" w:bidi="ar-SA"/>
      </w:rPr>
    </w:lvl>
    <w:lvl w:ilvl="7" w:tplc="9B106124">
      <w:numFmt w:val="bullet"/>
      <w:lvlText w:val="•"/>
      <w:lvlJc w:val="left"/>
      <w:pPr>
        <w:ind w:left="4330" w:hanging="360"/>
      </w:pPr>
      <w:rPr>
        <w:rFonts w:hint="default"/>
        <w:lang w:val="en-GB" w:eastAsia="en-US" w:bidi="ar-SA"/>
      </w:rPr>
    </w:lvl>
    <w:lvl w:ilvl="8" w:tplc="0C624790">
      <w:numFmt w:val="bullet"/>
      <w:lvlText w:val="•"/>
      <w:lvlJc w:val="left"/>
      <w:pPr>
        <w:ind w:left="4875" w:hanging="360"/>
      </w:pPr>
      <w:rPr>
        <w:rFonts w:hint="default"/>
        <w:lang w:val="en-GB" w:eastAsia="en-US" w:bidi="ar-SA"/>
      </w:rPr>
    </w:lvl>
  </w:abstractNum>
  <w:abstractNum w:abstractNumId="6" w15:restartNumberingAfterBreak="0">
    <w:nsid w:val="12BA0B39"/>
    <w:multiLevelType w:val="hybridMultilevel"/>
    <w:tmpl w:val="3D288628"/>
    <w:lvl w:ilvl="0" w:tplc="5D46E22C">
      <w:numFmt w:val="bullet"/>
      <w:lvlText w:val="•"/>
      <w:lvlJc w:val="left"/>
      <w:pPr>
        <w:ind w:left="527" w:hanging="360"/>
      </w:pPr>
      <w:rPr>
        <w:rFonts w:ascii="Arial" w:eastAsia="Arial" w:hAnsi="Arial" w:cs="Arial" w:hint="default"/>
        <w:b w:val="0"/>
        <w:bCs w:val="0"/>
        <w:i w:val="0"/>
        <w:iCs w:val="0"/>
        <w:w w:val="100"/>
        <w:sz w:val="20"/>
        <w:szCs w:val="20"/>
        <w:lang w:val="en-GB" w:eastAsia="en-US" w:bidi="ar-SA"/>
      </w:rPr>
    </w:lvl>
    <w:lvl w:ilvl="1" w:tplc="6AB28940">
      <w:numFmt w:val="bullet"/>
      <w:lvlText w:val="•"/>
      <w:lvlJc w:val="left"/>
      <w:pPr>
        <w:ind w:left="1064" w:hanging="360"/>
      </w:pPr>
      <w:rPr>
        <w:rFonts w:hint="default"/>
        <w:lang w:val="en-GB" w:eastAsia="en-US" w:bidi="ar-SA"/>
      </w:rPr>
    </w:lvl>
    <w:lvl w:ilvl="2" w:tplc="F08CDB5E">
      <w:numFmt w:val="bullet"/>
      <w:lvlText w:val="•"/>
      <w:lvlJc w:val="left"/>
      <w:pPr>
        <w:ind w:left="1608" w:hanging="360"/>
      </w:pPr>
      <w:rPr>
        <w:rFonts w:hint="default"/>
        <w:lang w:val="en-GB" w:eastAsia="en-US" w:bidi="ar-SA"/>
      </w:rPr>
    </w:lvl>
    <w:lvl w:ilvl="3" w:tplc="5A7E1EBC">
      <w:numFmt w:val="bullet"/>
      <w:lvlText w:val="•"/>
      <w:lvlJc w:val="left"/>
      <w:pPr>
        <w:ind w:left="2153" w:hanging="360"/>
      </w:pPr>
      <w:rPr>
        <w:rFonts w:hint="default"/>
        <w:lang w:val="en-GB" w:eastAsia="en-US" w:bidi="ar-SA"/>
      </w:rPr>
    </w:lvl>
    <w:lvl w:ilvl="4" w:tplc="55529F1A">
      <w:numFmt w:val="bullet"/>
      <w:lvlText w:val="•"/>
      <w:lvlJc w:val="left"/>
      <w:pPr>
        <w:ind w:left="2697" w:hanging="360"/>
      </w:pPr>
      <w:rPr>
        <w:rFonts w:hint="default"/>
        <w:lang w:val="en-GB" w:eastAsia="en-US" w:bidi="ar-SA"/>
      </w:rPr>
    </w:lvl>
    <w:lvl w:ilvl="5" w:tplc="41ACAF3C">
      <w:numFmt w:val="bullet"/>
      <w:lvlText w:val="•"/>
      <w:lvlJc w:val="left"/>
      <w:pPr>
        <w:ind w:left="3242" w:hanging="360"/>
      </w:pPr>
      <w:rPr>
        <w:rFonts w:hint="default"/>
        <w:lang w:val="en-GB" w:eastAsia="en-US" w:bidi="ar-SA"/>
      </w:rPr>
    </w:lvl>
    <w:lvl w:ilvl="6" w:tplc="2C563008">
      <w:numFmt w:val="bullet"/>
      <w:lvlText w:val="•"/>
      <w:lvlJc w:val="left"/>
      <w:pPr>
        <w:ind w:left="3786" w:hanging="360"/>
      </w:pPr>
      <w:rPr>
        <w:rFonts w:hint="default"/>
        <w:lang w:val="en-GB" w:eastAsia="en-US" w:bidi="ar-SA"/>
      </w:rPr>
    </w:lvl>
    <w:lvl w:ilvl="7" w:tplc="2AA8BA50">
      <w:numFmt w:val="bullet"/>
      <w:lvlText w:val="•"/>
      <w:lvlJc w:val="left"/>
      <w:pPr>
        <w:ind w:left="4330" w:hanging="360"/>
      </w:pPr>
      <w:rPr>
        <w:rFonts w:hint="default"/>
        <w:lang w:val="en-GB" w:eastAsia="en-US" w:bidi="ar-SA"/>
      </w:rPr>
    </w:lvl>
    <w:lvl w:ilvl="8" w:tplc="0902D45A">
      <w:numFmt w:val="bullet"/>
      <w:lvlText w:val="•"/>
      <w:lvlJc w:val="left"/>
      <w:pPr>
        <w:ind w:left="4875" w:hanging="360"/>
      </w:pPr>
      <w:rPr>
        <w:rFonts w:hint="default"/>
        <w:lang w:val="en-GB" w:eastAsia="en-US" w:bidi="ar-SA"/>
      </w:rPr>
    </w:lvl>
  </w:abstractNum>
  <w:abstractNum w:abstractNumId="7" w15:restartNumberingAfterBreak="0">
    <w:nsid w:val="15116D77"/>
    <w:multiLevelType w:val="hybridMultilevel"/>
    <w:tmpl w:val="F5F69D64"/>
    <w:lvl w:ilvl="0" w:tplc="D062C596">
      <w:numFmt w:val="bullet"/>
      <w:lvlText w:val="•"/>
      <w:lvlJc w:val="left"/>
      <w:pPr>
        <w:ind w:left="527" w:hanging="360"/>
      </w:pPr>
      <w:rPr>
        <w:rFonts w:ascii="Arial" w:eastAsia="Arial" w:hAnsi="Arial" w:cs="Arial" w:hint="default"/>
        <w:b w:val="0"/>
        <w:bCs w:val="0"/>
        <w:i w:val="0"/>
        <w:iCs w:val="0"/>
        <w:w w:val="100"/>
        <w:sz w:val="20"/>
        <w:szCs w:val="20"/>
        <w:lang w:val="en-GB" w:eastAsia="en-US" w:bidi="ar-SA"/>
      </w:rPr>
    </w:lvl>
    <w:lvl w:ilvl="1" w:tplc="BAFE1808">
      <w:numFmt w:val="bullet"/>
      <w:lvlText w:val="•"/>
      <w:lvlJc w:val="left"/>
      <w:pPr>
        <w:ind w:left="1064" w:hanging="360"/>
      </w:pPr>
      <w:rPr>
        <w:rFonts w:hint="default"/>
        <w:lang w:val="en-GB" w:eastAsia="en-US" w:bidi="ar-SA"/>
      </w:rPr>
    </w:lvl>
    <w:lvl w:ilvl="2" w:tplc="5F8024C2">
      <w:numFmt w:val="bullet"/>
      <w:lvlText w:val="•"/>
      <w:lvlJc w:val="left"/>
      <w:pPr>
        <w:ind w:left="1608" w:hanging="360"/>
      </w:pPr>
      <w:rPr>
        <w:rFonts w:hint="default"/>
        <w:lang w:val="en-GB" w:eastAsia="en-US" w:bidi="ar-SA"/>
      </w:rPr>
    </w:lvl>
    <w:lvl w:ilvl="3" w:tplc="8C9001DC">
      <w:numFmt w:val="bullet"/>
      <w:lvlText w:val="•"/>
      <w:lvlJc w:val="left"/>
      <w:pPr>
        <w:ind w:left="2153" w:hanging="360"/>
      </w:pPr>
      <w:rPr>
        <w:rFonts w:hint="default"/>
        <w:lang w:val="en-GB" w:eastAsia="en-US" w:bidi="ar-SA"/>
      </w:rPr>
    </w:lvl>
    <w:lvl w:ilvl="4" w:tplc="CD92D0A0">
      <w:numFmt w:val="bullet"/>
      <w:lvlText w:val="•"/>
      <w:lvlJc w:val="left"/>
      <w:pPr>
        <w:ind w:left="2697" w:hanging="360"/>
      </w:pPr>
      <w:rPr>
        <w:rFonts w:hint="default"/>
        <w:lang w:val="en-GB" w:eastAsia="en-US" w:bidi="ar-SA"/>
      </w:rPr>
    </w:lvl>
    <w:lvl w:ilvl="5" w:tplc="20D26ABA">
      <w:numFmt w:val="bullet"/>
      <w:lvlText w:val="•"/>
      <w:lvlJc w:val="left"/>
      <w:pPr>
        <w:ind w:left="3242" w:hanging="360"/>
      </w:pPr>
      <w:rPr>
        <w:rFonts w:hint="default"/>
        <w:lang w:val="en-GB" w:eastAsia="en-US" w:bidi="ar-SA"/>
      </w:rPr>
    </w:lvl>
    <w:lvl w:ilvl="6" w:tplc="BF8259E2">
      <w:numFmt w:val="bullet"/>
      <w:lvlText w:val="•"/>
      <w:lvlJc w:val="left"/>
      <w:pPr>
        <w:ind w:left="3786" w:hanging="360"/>
      </w:pPr>
      <w:rPr>
        <w:rFonts w:hint="default"/>
        <w:lang w:val="en-GB" w:eastAsia="en-US" w:bidi="ar-SA"/>
      </w:rPr>
    </w:lvl>
    <w:lvl w:ilvl="7" w:tplc="9EC0AE54">
      <w:numFmt w:val="bullet"/>
      <w:lvlText w:val="•"/>
      <w:lvlJc w:val="left"/>
      <w:pPr>
        <w:ind w:left="4330" w:hanging="360"/>
      </w:pPr>
      <w:rPr>
        <w:rFonts w:hint="default"/>
        <w:lang w:val="en-GB" w:eastAsia="en-US" w:bidi="ar-SA"/>
      </w:rPr>
    </w:lvl>
    <w:lvl w:ilvl="8" w:tplc="5C6ABA48">
      <w:numFmt w:val="bullet"/>
      <w:lvlText w:val="•"/>
      <w:lvlJc w:val="left"/>
      <w:pPr>
        <w:ind w:left="4875" w:hanging="360"/>
      </w:pPr>
      <w:rPr>
        <w:rFonts w:hint="default"/>
        <w:lang w:val="en-GB" w:eastAsia="en-US" w:bidi="ar-SA"/>
      </w:rPr>
    </w:lvl>
  </w:abstractNum>
  <w:abstractNum w:abstractNumId="8" w15:restartNumberingAfterBreak="0">
    <w:nsid w:val="164B7021"/>
    <w:multiLevelType w:val="hybridMultilevel"/>
    <w:tmpl w:val="EEEC84C2"/>
    <w:lvl w:ilvl="0" w:tplc="6B86763E">
      <w:numFmt w:val="bullet"/>
      <w:lvlText w:val="•"/>
      <w:lvlJc w:val="left"/>
      <w:pPr>
        <w:ind w:left="528" w:hanging="360"/>
      </w:pPr>
      <w:rPr>
        <w:rFonts w:ascii="Arial" w:eastAsia="Arial" w:hAnsi="Arial" w:cs="Arial" w:hint="default"/>
        <w:b w:val="0"/>
        <w:bCs w:val="0"/>
        <w:i w:val="0"/>
        <w:iCs w:val="0"/>
        <w:w w:val="100"/>
        <w:sz w:val="20"/>
        <w:szCs w:val="20"/>
        <w:lang w:val="en-GB" w:eastAsia="en-US" w:bidi="ar-SA"/>
      </w:rPr>
    </w:lvl>
    <w:lvl w:ilvl="1" w:tplc="B5D68C02">
      <w:numFmt w:val="bullet"/>
      <w:lvlText w:val="•"/>
      <w:lvlJc w:val="left"/>
      <w:pPr>
        <w:ind w:left="1064" w:hanging="360"/>
      </w:pPr>
      <w:rPr>
        <w:rFonts w:hint="default"/>
        <w:lang w:val="en-GB" w:eastAsia="en-US" w:bidi="ar-SA"/>
      </w:rPr>
    </w:lvl>
    <w:lvl w:ilvl="2" w:tplc="A210E836">
      <w:numFmt w:val="bullet"/>
      <w:lvlText w:val="•"/>
      <w:lvlJc w:val="left"/>
      <w:pPr>
        <w:ind w:left="1608" w:hanging="360"/>
      </w:pPr>
      <w:rPr>
        <w:rFonts w:hint="default"/>
        <w:lang w:val="en-GB" w:eastAsia="en-US" w:bidi="ar-SA"/>
      </w:rPr>
    </w:lvl>
    <w:lvl w:ilvl="3" w:tplc="FF44940A">
      <w:numFmt w:val="bullet"/>
      <w:lvlText w:val="•"/>
      <w:lvlJc w:val="left"/>
      <w:pPr>
        <w:ind w:left="2153" w:hanging="360"/>
      </w:pPr>
      <w:rPr>
        <w:rFonts w:hint="default"/>
        <w:lang w:val="en-GB" w:eastAsia="en-US" w:bidi="ar-SA"/>
      </w:rPr>
    </w:lvl>
    <w:lvl w:ilvl="4" w:tplc="DDFA4A14">
      <w:numFmt w:val="bullet"/>
      <w:lvlText w:val="•"/>
      <w:lvlJc w:val="left"/>
      <w:pPr>
        <w:ind w:left="2697" w:hanging="360"/>
      </w:pPr>
      <w:rPr>
        <w:rFonts w:hint="default"/>
        <w:lang w:val="en-GB" w:eastAsia="en-US" w:bidi="ar-SA"/>
      </w:rPr>
    </w:lvl>
    <w:lvl w:ilvl="5" w:tplc="3BB637E0">
      <w:numFmt w:val="bullet"/>
      <w:lvlText w:val="•"/>
      <w:lvlJc w:val="left"/>
      <w:pPr>
        <w:ind w:left="3242" w:hanging="360"/>
      </w:pPr>
      <w:rPr>
        <w:rFonts w:hint="default"/>
        <w:lang w:val="en-GB" w:eastAsia="en-US" w:bidi="ar-SA"/>
      </w:rPr>
    </w:lvl>
    <w:lvl w:ilvl="6" w:tplc="13A86C50">
      <w:numFmt w:val="bullet"/>
      <w:lvlText w:val="•"/>
      <w:lvlJc w:val="left"/>
      <w:pPr>
        <w:ind w:left="3786" w:hanging="360"/>
      </w:pPr>
      <w:rPr>
        <w:rFonts w:hint="default"/>
        <w:lang w:val="en-GB" w:eastAsia="en-US" w:bidi="ar-SA"/>
      </w:rPr>
    </w:lvl>
    <w:lvl w:ilvl="7" w:tplc="D1180CC8">
      <w:numFmt w:val="bullet"/>
      <w:lvlText w:val="•"/>
      <w:lvlJc w:val="left"/>
      <w:pPr>
        <w:ind w:left="4330" w:hanging="360"/>
      </w:pPr>
      <w:rPr>
        <w:rFonts w:hint="default"/>
        <w:lang w:val="en-GB" w:eastAsia="en-US" w:bidi="ar-SA"/>
      </w:rPr>
    </w:lvl>
    <w:lvl w:ilvl="8" w:tplc="AC885F58">
      <w:numFmt w:val="bullet"/>
      <w:lvlText w:val="•"/>
      <w:lvlJc w:val="left"/>
      <w:pPr>
        <w:ind w:left="4875" w:hanging="360"/>
      </w:pPr>
      <w:rPr>
        <w:rFonts w:hint="default"/>
        <w:lang w:val="en-GB" w:eastAsia="en-US" w:bidi="ar-SA"/>
      </w:rPr>
    </w:lvl>
  </w:abstractNum>
  <w:abstractNum w:abstractNumId="9" w15:restartNumberingAfterBreak="0">
    <w:nsid w:val="1B2D4DB7"/>
    <w:multiLevelType w:val="hybridMultilevel"/>
    <w:tmpl w:val="5FAE09C6"/>
    <w:lvl w:ilvl="0" w:tplc="2CDC5640">
      <w:numFmt w:val="bullet"/>
      <w:lvlText w:val="•"/>
      <w:lvlJc w:val="left"/>
      <w:pPr>
        <w:ind w:left="527" w:hanging="360"/>
      </w:pPr>
      <w:rPr>
        <w:rFonts w:ascii="Arial" w:eastAsia="Arial" w:hAnsi="Arial" w:cs="Arial" w:hint="default"/>
        <w:b w:val="0"/>
        <w:bCs w:val="0"/>
        <w:i w:val="0"/>
        <w:iCs w:val="0"/>
        <w:w w:val="100"/>
        <w:sz w:val="20"/>
        <w:szCs w:val="20"/>
        <w:lang w:val="en-GB" w:eastAsia="en-US" w:bidi="ar-SA"/>
      </w:rPr>
    </w:lvl>
    <w:lvl w:ilvl="1" w:tplc="639A8F26">
      <w:numFmt w:val="bullet"/>
      <w:lvlText w:val="•"/>
      <w:lvlJc w:val="left"/>
      <w:pPr>
        <w:ind w:left="1064" w:hanging="360"/>
      </w:pPr>
      <w:rPr>
        <w:rFonts w:hint="default"/>
        <w:lang w:val="en-GB" w:eastAsia="en-US" w:bidi="ar-SA"/>
      </w:rPr>
    </w:lvl>
    <w:lvl w:ilvl="2" w:tplc="1F0429FE">
      <w:numFmt w:val="bullet"/>
      <w:lvlText w:val="•"/>
      <w:lvlJc w:val="left"/>
      <w:pPr>
        <w:ind w:left="1608" w:hanging="360"/>
      </w:pPr>
      <w:rPr>
        <w:rFonts w:hint="default"/>
        <w:lang w:val="en-GB" w:eastAsia="en-US" w:bidi="ar-SA"/>
      </w:rPr>
    </w:lvl>
    <w:lvl w:ilvl="3" w:tplc="50761E98">
      <w:numFmt w:val="bullet"/>
      <w:lvlText w:val="•"/>
      <w:lvlJc w:val="left"/>
      <w:pPr>
        <w:ind w:left="2152" w:hanging="360"/>
      </w:pPr>
      <w:rPr>
        <w:rFonts w:hint="default"/>
        <w:lang w:val="en-GB" w:eastAsia="en-US" w:bidi="ar-SA"/>
      </w:rPr>
    </w:lvl>
    <w:lvl w:ilvl="4" w:tplc="1CFC5C50">
      <w:numFmt w:val="bullet"/>
      <w:lvlText w:val="•"/>
      <w:lvlJc w:val="left"/>
      <w:pPr>
        <w:ind w:left="2697" w:hanging="360"/>
      </w:pPr>
      <w:rPr>
        <w:rFonts w:hint="default"/>
        <w:lang w:val="en-GB" w:eastAsia="en-US" w:bidi="ar-SA"/>
      </w:rPr>
    </w:lvl>
    <w:lvl w:ilvl="5" w:tplc="E7042A58">
      <w:numFmt w:val="bullet"/>
      <w:lvlText w:val="•"/>
      <w:lvlJc w:val="left"/>
      <w:pPr>
        <w:ind w:left="3241" w:hanging="360"/>
      </w:pPr>
      <w:rPr>
        <w:rFonts w:hint="default"/>
        <w:lang w:val="en-GB" w:eastAsia="en-US" w:bidi="ar-SA"/>
      </w:rPr>
    </w:lvl>
    <w:lvl w:ilvl="6" w:tplc="F454EDB4">
      <w:numFmt w:val="bullet"/>
      <w:lvlText w:val="•"/>
      <w:lvlJc w:val="left"/>
      <w:pPr>
        <w:ind w:left="3785" w:hanging="360"/>
      </w:pPr>
      <w:rPr>
        <w:rFonts w:hint="default"/>
        <w:lang w:val="en-GB" w:eastAsia="en-US" w:bidi="ar-SA"/>
      </w:rPr>
    </w:lvl>
    <w:lvl w:ilvl="7" w:tplc="D7127FEA">
      <w:numFmt w:val="bullet"/>
      <w:lvlText w:val="•"/>
      <w:lvlJc w:val="left"/>
      <w:pPr>
        <w:ind w:left="4330" w:hanging="360"/>
      </w:pPr>
      <w:rPr>
        <w:rFonts w:hint="default"/>
        <w:lang w:val="en-GB" w:eastAsia="en-US" w:bidi="ar-SA"/>
      </w:rPr>
    </w:lvl>
    <w:lvl w:ilvl="8" w:tplc="D5BC25F0">
      <w:numFmt w:val="bullet"/>
      <w:lvlText w:val="•"/>
      <w:lvlJc w:val="left"/>
      <w:pPr>
        <w:ind w:left="4874" w:hanging="360"/>
      </w:pPr>
      <w:rPr>
        <w:rFonts w:hint="default"/>
        <w:lang w:val="en-GB" w:eastAsia="en-US" w:bidi="ar-SA"/>
      </w:rPr>
    </w:lvl>
  </w:abstractNum>
  <w:abstractNum w:abstractNumId="10" w15:restartNumberingAfterBreak="0">
    <w:nsid w:val="21C36C5F"/>
    <w:multiLevelType w:val="hybridMultilevel"/>
    <w:tmpl w:val="8B0E238E"/>
    <w:lvl w:ilvl="0" w:tplc="6D32A4C8">
      <w:numFmt w:val="bullet"/>
      <w:lvlText w:val="•"/>
      <w:lvlJc w:val="left"/>
      <w:pPr>
        <w:ind w:left="528" w:hanging="360"/>
      </w:pPr>
      <w:rPr>
        <w:rFonts w:ascii="Arial" w:eastAsia="Arial" w:hAnsi="Arial" w:cs="Arial" w:hint="default"/>
        <w:b w:val="0"/>
        <w:bCs w:val="0"/>
        <w:i w:val="0"/>
        <w:iCs w:val="0"/>
        <w:w w:val="100"/>
        <w:sz w:val="20"/>
        <w:szCs w:val="20"/>
        <w:lang w:val="en-GB" w:eastAsia="en-US" w:bidi="ar-SA"/>
      </w:rPr>
    </w:lvl>
    <w:lvl w:ilvl="1" w:tplc="076AEDEE">
      <w:numFmt w:val="bullet"/>
      <w:lvlText w:val="•"/>
      <w:lvlJc w:val="left"/>
      <w:pPr>
        <w:ind w:left="1064" w:hanging="360"/>
      </w:pPr>
      <w:rPr>
        <w:rFonts w:hint="default"/>
        <w:lang w:val="en-GB" w:eastAsia="en-US" w:bidi="ar-SA"/>
      </w:rPr>
    </w:lvl>
    <w:lvl w:ilvl="2" w:tplc="47BEB0A4">
      <w:numFmt w:val="bullet"/>
      <w:lvlText w:val="•"/>
      <w:lvlJc w:val="left"/>
      <w:pPr>
        <w:ind w:left="1608" w:hanging="360"/>
      </w:pPr>
      <w:rPr>
        <w:rFonts w:hint="default"/>
        <w:lang w:val="en-GB" w:eastAsia="en-US" w:bidi="ar-SA"/>
      </w:rPr>
    </w:lvl>
    <w:lvl w:ilvl="3" w:tplc="17C2CA06">
      <w:numFmt w:val="bullet"/>
      <w:lvlText w:val="•"/>
      <w:lvlJc w:val="left"/>
      <w:pPr>
        <w:ind w:left="2153" w:hanging="360"/>
      </w:pPr>
      <w:rPr>
        <w:rFonts w:hint="default"/>
        <w:lang w:val="en-GB" w:eastAsia="en-US" w:bidi="ar-SA"/>
      </w:rPr>
    </w:lvl>
    <w:lvl w:ilvl="4" w:tplc="C630ABA2">
      <w:numFmt w:val="bullet"/>
      <w:lvlText w:val="•"/>
      <w:lvlJc w:val="left"/>
      <w:pPr>
        <w:ind w:left="2697" w:hanging="360"/>
      </w:pPr>
      <w:rPr>
        <w:rFonts w:hint="default"/>
        <w:lang w:val="en-GB" w:eastAsia="en-US" w:bidi="ar-SA"/>
      </w:rPr>
    </w:lvl>
    <w:lvl w:ilvl="5" w:tplc="E7EA79E2">
      <w:numFmt w:val="bullet"/>
      <w:lvlText w:val="•"/>
      <w:lvlJc w:val="left"/>
      <w:pPr>
        <w:ind w:left="3242" w:hanging="360"/>
      </w:pPr>
      <w:rPr>
        <w:rFonts w:hint="default"/>
        <w:lang w:val="en-GB" w:eastAsia="en-US" w:bidi="ar-SA"/>
      </w:rPr>
    </w:lvl>
    <w:lvl w:ilvl="6" w:tplc="6AB06102">
      <w:numFmt w:val="bullet"/>
      <w:lvlText w:val="•"/>
      <w:lvlJc w:val="left"/>
      <w:pPr>
        <w:ind w:left="3786" w:hanging="360"/>
      </w:pPr>
      <w:rPr>
        <w:rFonts w:hint="default"/>
        <w:lang w:val="en-GB" w:eastAsia="en-US" w:bidi="ar-SA"/>
      </w:rPr>
    </w:lvl>
    <w:lvl w:ilvl="7" w:tplc="F97E1E34">
      <w:numFmt w:val="bullet"/>
      <w:lvlText w:val="•"/>
      <w:lvlJc w:val="left"/>
      <w:pPr>
        <w:ind w:left="4330" w:hanging="360"/>
      </w:pPr>
      <w:rPr>
        <w:rFonts w:hint="default"/>
        <w:lang w:val="en-GB" w:eastAsia="en-US" w:bidi="ar-SA"/>
      </w:rPr>
    </w:lvl>
    <w:lvl w:ilvl="8" w:tplc="FBDE0DC8">
      <w:numFmt w:val="bullet"/>
      <w:lvlText w:val="•"/>
      <w:lvlJc w:val="left"/>
      <w:pPr>
        <w:ind w:left="4875" w:hanging="360"/>
      </w:pPr>
      <w:rPr>
        <w:rFonts w:hint="default"/>
        <w:lang w:val="en-GB" w:eastAsia="en-US" w:bidi="ar-SA"/>
      </w:rPr>
    </w:lvl>
  </w:abstractNum>
  <w:abstractNum w:abstractNumId="11" w15:restartNumberingAfterBreak="0">
    <w:nsid w:val="2E081D08"/>
    <w:multiLevelType w:val="hybridMultilevel"/>
    <w:tmpl w:val="D49E6A28"/>
    <w:lvl w:ilvl="0" w:tplc="1DA6CF54">
      <w:numFmt w:val="bullet"/>
      <w:lvlText w:val="•"/>
      <w:lvlJc w:val="left"/>
      <w:pPr>
        <w:ind w:left="528" w:hanging="360"/>
      </w:pPr>
      <w:rPr>
        <w:rFonts w:ascii="Arial" w:eastAsia="Arial" w:hAnsi="Arial" w:cs="Arial" w:hint="default"/>
        <w:b w:val="0"/>
        <w:bCs w:val="0"/>
        <w:i w:val="0"/>
        <w:iCs w:val="0"/>
        <w:color w:val="29235C"/>
        <w:w w:val="100"/>
        <w:sz w:val="20"/>
        <w:szCs w:val="20"/>
        <w:lang w:val="en-GB" w:eastAsia="en-US" w:bidi="ar-SA"/>
      </w:rPr>
    </w:lvl>
    <w:lvl w:ilvl="1" w:tplc="77546A8C">
      <w:numFmt w:val="bullet"/>
      <w:lvlText w:val="•"/>
      <w:lvlJc w:val="left"/>
      <w:pPr>
        <w:ind w:left="1064" w:hanging="360"/>
      </w:pPr>
      <w:rPr>
        <w:rFonts w:hint="default"/>
        <w:lang w:val="en-GB" w:eastAsia="en-US" w:bidi="ar-SA"/>
      </w:rPr>
    </w:lvl>
    <w:lvl w:ilvl="2" w:tplc="E982C804">
      <w:numFmt w:val="bullet"/>
      <w:lvlText w:val="•"/>
      <w:lvlJc w:val="left"/>
      <w:pPr>
        <w:ind w:left="1608" w:hanging="360"/>
      </w:pPr>
      <w:rPr>
        <w:rFonts w:hint="default"/>
        <w:lang w:val="en-GB" w:eastAsia="en-US" w:bidi="ar-SA"/>
      </w:rPr>
    </w:lvl>
    <w:lvl w:ilvl="3" w:tplc="F698B720">
      <w:numFmt w:val="bullet"/>
      <w:lvlText w:val="•"/>
      <w:lvlJc w:val="left"/>
      <w:pPr>
        <w:ind w:left="2153" w:hanging="360"/>
      </w:pPr>
      <w:rPr>
        <w:rFonts w:hint="default"/>
        <w:lang w:val="en-GB" w:eastAsia="en-US" w:bidi="ar-SA"/>
      </w:rPr>
    </w:lvl>
    <w:lvl w:ilvl="4" w:tplc="D402DB84">
      <w:numFmt w:val="bullet"/>
      <w:lvlText w:val="•"/>
      <w:lvlJc w:val="left"/>
      <w:pPr>
        <w:ind w:left="2697" w:hanging="360"/>
      </w:pPr>
      <w:rPr>
        <w:rFonts w:hint="default"/>
        <w:lang w:val="en-GB" w:eastAsia="en-US" w:bidi="ar-SA"/>
      </w:rPr>
    </w:lvl>
    <w:lvl w:ilvl="5" w:tplc="F788C9AA">
      <w:numFmt w:val="bullet"/>
      <w:lvlText w:val="•"/>
      <w:lvlJc w:val="left"/>
      <w:pPr>
        <w:ind w:left="3242" w:hanging="360"/>
      </w:pPr>
      <w:rPr>
        <w:rFonts w:hint="default"/>
        <w:lang w:val="en-GB" w:eastAsia="en-US" w:bidi="ar-SA"/>
      </w:rPr>
    </w:lvl>
    <w:lvl w:ilvl="6" w:tplc="2F06679E">
      <w:numFmt w:val="bullet"/>
      <w:lvlText w:val="•"/>
      <w:lvlJc w:val="left"/>
      <w:pPr>
        <w:ind w:left="3786" w:hanging="360"/>
      </w:pPr>
      <w:rPr>
        <w:rFonts w:hint="default"/>
        <w:lang w:val="en-GB" w:eastAsia="en-US" w:bidi="ar-SA"/>
      </w:rPr>
    </w:lvl>
    <w:lvl w:ilvl="7" w:tplc="AB1267C6">
      <w:numFmt w:val="bullet"/>
      <w:lvlText w:val="•"/>
      <w:lvlJc w:val="left"/>
      <w:pPr>
        <w:ind w:left="4330" w:hanging="360"/>
      </w:pPr>
      <w:rPr>
        <w:rFonts w:hint="default"/>
        <w:lang w:val="en-GB" w:eastAsia="en-US" w:bidi="ar-SA"/>
      </w:rPr>
    </w:lvl>
    <w:lvl w:ilvl="8" w:tplc="A3DA5E4A">
      <w:numFmt w:val="bullet"/>
      <w:lvlText w:val="•"/>
      <w:lvlJc w:val="left"/>
      <w:pPr>
        <w:ind w:left="4875" w:hanging="360"/>
      </w:pPr>
      <w:rPr>
        <w:rFonts w:hint="default"/>
        <w:lang w:val="en-GB" w:eastAsia="en-US" w:bidi="ar-SA"/>
      </w:rPr>
    </w:lvl>
  </w:abstractNum>
  <w:abstractNum w:abstractNumId="12" w15:restartNumberingAfterBreak="0">
    <w:nsid w:val="31293F79"/>
    <w:multiLevelType w:val="hybridMultilevel"/>
    <w:tmpl w:val="776A9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473508"/>
    <w:multiLevelType w:val="hybridMultilevel"/>
    <w:tmpl w:val="03F66ECE"/>
    <w:lvl w:ilvl="0" w:tplc="1DA6CF54">
      <w:numFmt w:val="bullet"/>
      <w:lvlText w:val="•"/>
      <w:lvlJc w:val="left"/>
      <w:pPr>
        <w:ind w:left="720" w:hanging="360"/>
      </w:pPr>
      <w:rPr>
        <w:rFonts w:ascii="Arial" w:eastAsia="Arial" w:hAnsi="Arial" w:cs="Arial" w:hint="default"/>
        <w:b w:val="0"/>
        <w:bCs w:val="0"/>
        <w:i w:val="0"/>
        <w:iCs w:val="0"/>
        <w:color w:val="29235C"/>
        <w:w w:val="100"/>
        <w:sz w:val="20"/>
        <w:szCs w:val="20"/>
        <w:lang w:val="en-GB"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B01222"/>
    <w:multiLevelType w:val="hybridMultilevel"/>
    <w:tmpl w:val="20C8F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35DF2"/>
    <w:multiLevelType w:val="hybridMultilevel"/>
    <w:tmpl w:val="A0542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D352C5"/>
    <w:multiLevelType w:val="hybridMultilevel"/>
    <w:tmpl w:val="B6185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4E559D"/>
    <w:multiLevelType w:val="hybridMultilevel"/>
    <w:tmpl w:val="668C64B8"/>
    <w:lvl w:ilvl="0" w:tplc="7D9EA8C4">
      <w:numFmt w:val="bullet"/>
      <w:lvlText w:val="•"/>
      <w:lvlJc w:val="left"/>
      <w:pPr>
        <w:ind w:left="528" w:hanging="360"/>
      </w:pPr>
      <w:rPr>
        <w:rFonts w:ascii="Arial" w:eastAsia="Arial" w:hAnsi="Arial" w:cs="Arial" w:hint="default"/>
        <w:b w:val="0"/>
        <w:bCs w:val="0"/>
        <w:i w:val="0"/>
        <w:iCs w:val="0"/>
        <w:color w:val="29235C"/>
        <w:w w:val="100"/>
        <w:sz w:val="20"/>
        <w:szCs w:val="20"/>
        <w:lang w:val="en-GB" w:eastAsia="en-US" w:bidi="ar-SA"/>
      </w:rPr>
    </w:lvl>
    <w:lvl w:ilvl="1" w:tplc="F9109A88">
      <w:numFmt w:val="bullet"/>
      <w:lvlText w:val="•"/>
      <w:lvlJc w:val="left"/>
      <w:pPr>
        <w:ind w:left="1064" w:hanging="360"/>
      </w:pPr>
      <w:rPr>
        <w:rFonts w:hint="default"/>
        <w:lang w:val="en-GB" w:eastAsia="en-US" w:bidi="ar-SA"/>
      </w:rPr>
    </w:lvl>
    <w:lvl w:ilvl="2" w:tplc="027EF700">
      <w:numFmt w:val="bullet"/>
      <w:lvlText w:val="•"/>
      <w:lvlJc w:val="left"/>
      <w:pPr>
        <w:ind w:left="1608" w:hanging="360"/>
      </w:pPr>
      <w:rPr>
        <w:rFonts w:hint="default"/>
        <w:lang w:val="en-GB" w:eastAsia="en-US" w:bidi="ar-SA"/>
      </w:rPr>
    </w:lvl>
    <w:lvl w:ilvl="3" w:tplc="654226C2">
      <w:numFmt w:val="bullet"/>
      <w:lvlText w:val="•"/>
      <w:lvlJc w:val="left"/>
      <w:pPr>
        <w:ind w:left="2153" w:hanging="360"/>
      </w:pPr>
      <w:rPr>
        <w:rFonts w:hint="default"/>
        <w:lang w:val="en-GB" w:eastAsia="en-US" w:bidi="ar-SA"/>
      </w:rPr>
    </w:lvl>
    <w:lvl w:ilvl="4" w:tplc="4FEA5B62">
      <w:numFmt w:val="bullet"/>
      <w:lvlText w:val="•"/>
      <w:lvlJc w:val="left"/>
      <w:pPr>
        <w:ind w:left="2697" w:hanging="360"/>
      </w:pPr>
      <w:rPr>
        <w:rFonts w:hint="default"/>
        <w:lang w:val="en-GB" w:eastAsia="en-US" w:bidi="ar-SA"/>
      </w:rPr>
    </w:lvl>
    <w:lvl w:ilvl="5" w:tplc="18C2350E">
      <w:numFmt w:val="bullet"/>
      <w:lvlText w:val="•"/>
      <w:lvlJc w:val="left"/>
      <w:pPr>
        <w:ind w:left="3242" w:hanging="360"/>
      </w:pPr>
      <w:rPr>
        <w:rFonts w:hint="default"/>
        <w:lang w:val="en-GB" w:eastAsia="en-US" w:bidi="ar-SA"/>
      </w:rPr>
    </w:lvl>
    <w:lvl w:ilvl="6" w:tplc="D08AF32A">
      <w:numFmt w:val="bullet"/>
      <w:lvlText w:val="•"/>
      <w:lvlJc w:val="left"/>
      <w:pPr>
        <w:ind w:left="3786" w:hanging="360"/>
      </w:pPr>
      <w:rPr>
        <w:rFonts w:hint="default"/>
        <w:lang w:val="en-GB" w:eastAsia="en-US" w:bidi="ar-SA"/>
      </w:rPr>
    </w:lvl>
    <w:lvl w:ilvl="7" w:tplc="309E8EB0">
      <w:numFmt w:val="bullet"/>
      <w:lvlText w:val="•"/>
      <w:lvlJc w:val="left"/>
      <w:pPr>
        <w:ind w:left="4330" w:hanging="360"/>
      </w:pPr>
      <w:rPr>
        <w:rFonts w:hint="default"/>
        <w:lang w:val="en-GB" w:eastAsia="en-US" w:bidi="ar-SA"/>
      </w:rPr>
    </w:lvl>
    <w:lvl w:ilvl="8" w:tplc="8BD85242">
      <w:numFmt w:val="bullet"/>
      <w:lvlText w:val="•"/>
      <w:lvlJc w:val="left"/>
      <w:pPr>
        <w:ind w:left="4875" w:hanging="360"/>
      </w:pPr>
      <w:rPr>
        <w:rFonts w:hint="default"/>
        <w:lang w:val="en-GB" w:eastAsia="en-US" w:bidi="ar-SA"/>
      </w:rPr>
    </w:lvl>
  </w:abstractNum>
  <w:abstractNum w:abstractNumId="18" w15:restartNumberingAfterBreak="0">
    <w:nsid w:val="45CC69C8"/>
    <w:multiLevelType w:val="hybridMultilevel"/>
    <w:tmpl w:val="3B1AC1CE"/>
    <w:lvl w:ilvl="0" w:tplc="54F251CE">
      <w:numFmt w:val="bullet"/>
      <w:lvlText w:val="•"/>
      <w:lvlJc w:val="left"/>
      <w:pPr>
        <w:ind w:left="528" w:hanging="360"/>
      </w:pPr>
      <w:rPr>
        <w:rFonts w:ascii="Arial" w:eastAsia="Arial" w:hAnsi="Arial" w:cs="Arial" w:hint="default"/>
        <w:b w:val="0"/>
        <w:bCs w:val="0"/>
        <w:i w:val="0"/>
        <w:iCs w:val="0"/>
        <w:w w:val="100"/>
        <w:sz w:val="20"/>
        <w:szCs w:val="20"/>
        <w:lang w:val="en-GB" w:eastAsia="en-US" w:bidi="ar-SA"/>
      </w:rPr>
    </w:lvl>
    <w:lvl w:ilvl="1" w:tplc="AAEE2072">
      <w:numFmt w:val="bullet"/>
      <w:lvlText w:val="•"/>
      <w:lvlJc w:val="left"/>
      <w:pPr>
        <w:ind w:left="1064" w:hanging="360"/>
      </w:pPr>
      <w:rPr>
        <w:rFonts w:hint="default"/>
        <w:lang w:val="en-GB" w:eastAsia="en-US" w:bidi="ar-SA"/>
      </w:rPr>
    </w:lvl>
    <w:lvl w:ilvl="2" w:tplc="0708F668">
      <w:numFmt w:val="bullet"/>
      <w:lvlText w:val="•"/>
      <w:lvlJc w:val="left"/>
      <w:pPr>
        <w:ind w:left="1608" w:hanging="360"/>
      </w:pPr>
      <w:rPr>
        <w:rFonts w:hint="default"/>
        <w:lang w:val="en-GB" w:eastAsia="en-US" w:bidi="ar-SA"/>
      </w:rPr>
    </w:lvl>
    <w:lvl w:ilvl="3" w:tplc="881C38CE">
      <w:numFmt w:val="bullet"/>
      <w:lvlText w:val="•"/>
      <w:lvlJc w:val="left"/>
      <w:pPr>
        <w:ind w:left="2153" w:hanging="360"/>
      </w:pPr>
      <w:rPr>
        <w:rFonts w:hint="default"/>
        <w:lang w:val="en-GB" w:eastAsia="en-US" w:bidi="ar-SA"/>
      </w:rPr>
    </w:lvl>
    <w:lvl w:ilvl="4" w:tplc="8C26F16C">
      <w:numFmt w:val="bullet"/>
      <w:lvlText w:val="•"/>
      <w:lvlJc w:val="left"/>
      <w:pPr>
        <w:ind w:left="2697" w:hanging="360"/>
      </w:pPr>
      <w:rPr>
        <w:rFonts w:hint="default"/>
        <w:lang w:val="en-GB" w:eastAsia="en-US" w:bidi="ar-SA"/>
      </w:rPr>
    </w:lvl>
    <w:lvl w:ilvl="5" w:tplc="5ADE6EEC">
      <w:numFmt w:val="bullet"/>
      <w:lvlText w:val="•"/>
      <w:lvlJc w:val="left"/>
      <w:pPr>
        <w:ind w:left="3242" w:hanging="360"/>
      </w:pPr>
      <w:rPr>
        <w:rFonts w:hint="default"/>
        <w:lang w:val="en-GB" w:eastAsia="en-US" w:bidi="ar-SA"/>
      </w:rPr>
    </w:lvl>
    <w:lvl w:ilvl="6" w:tplc="E480A376">
      <w:numFmt w:val="bullet"/>
      <w:lvlText w:val="•"/>
      <w:lvlJc w:val="left"/>
      <w:pPr>
        <w:ind w:left="3786" w:hanging="360"/>
      </w:pPr>
      <w:rPr>
        <w:rFonts w:hint="default"/>
        <w:lang w:val="en-GB" w:eastAsia="en-US" w:bidi="ar-SA"/>
      </w:rPr>
    </w:lvl>
    <w:lvl w:ilvl="7" w:tplc="4E78D940">
      <w:numFmt w:val="bullet"/>
      <w:lvlText w:val="•"/>
      <w:lvlJc w:val="left"/>
      <w:pPr>
        <w:ind w:left="4330" w:hanging="360"/>
      </w:pPr>
      <w:rPr>
        <w:rFonts w:hint="default"/>
        <w:lang w:val="en-GB" w:eastAsia="en-US" w:bidi="ar-SA"/>
      </w:rPr>
    </w:lvl>
    <w:lvl w:ilvl="8" w:tplc="FDFA1D0E">
      <w:numFmt w:val="bullet"/>
      <w:lvlText w:val="•"/>
      <w:lvlJc w:val="left"/>
      <w:pPr>
        <w:ind w:left="4875" w:hanging="360"/>
      </w:pPr>
      <w:rPr>
        <w:rFonts w:hint="default"/>
        <w:lang w:val="en-GB" w:eastAsia="en-US" w:bidi="ar-SA"/>
      </w:rPr>
    </w:lvl>
  </w:abstractNum>
  <w:abstractNum w:abstractNumId="19" w15:restartNumberingAfterBreak="0">
    <w:nsid w:val="4B92E8EB"/>
    <w:multiLevelType w:val="hybridMultilevel"/>
    <w:tmpl w:val="533EDD56"/>
    <w:lvl w:ilvl="0" w:tplc="D7E27266">
      <w:start w:val="1"/>
      <w:numFmt w:val="bullet"/>
      <w:lvlText w:val="-"/>
      <w:lvlJc w:val="left"/>
      <w:pPr>
        <w:ind w:left="720" w:hanging="360"/>
      </w:pPr>
      <w:rPr>
        <w:rFonts w:ascii="Aptos" w:hAnsi="Aptos" w:hint="default"/>
      </w:rPr>
    </w:lvl>
    <w:lvl w:ilvl="1" w:tplc="22D82A62">
      <w:start w:val="1"/>
      <w:numFmt w:val="bullet"/>
      <w:lvlText w:val="o"/>
      <w:lvlJc w:val="left"/>
      <w:pPr>
        <w:ind w:left="1440" w:hanging="360"/>
      </w:pPr>
      <w:rPr>
        <w:rFonts w:ascii="Courier New" w:hAnsi="Courier New" w:hint="default"/>
      </w:rPr>
    </w:lvl>
    <w:lvl w:ilvl="2" w:tplc="629C7914">
      <w:start w:val="1"/>
      <w:numFmt w:val="bullet"/>
      <w:lvlText w:val=""/>
      <w:lvlJc w:val="left"/>
      <w:pPr>
        <w:ind w:left="2160" w:hanging="360"/>
      </w:pPr>
      <w:rPr>
        <w:rFonts w:ascii="Wingdings" w:hAnsi="Wingdings" w:hint="default"/>
      </w:rPr>
    </w:lvl>
    <w:lvl w:ilvl="3" w:tplc="75AAA0A8">
      <w:start w:val="1"/>
      <w:numFmt w:val="bullet"/>
      <w:lvlText w:val=""/>
      <w:lvlJc w:val="left"/>
      <w:pPr>
        <w:ind w:left="2880" w:hanging="360"/>
      </w:pPr>
      <w:rPr>
        <w:rFonts w:ascii="Symbol" w:hAnsi="Symbol" w:hint="default"/>
      </w:rPr>
    </w:lvl>
    <w:lvl w:ilvl="4" w:tplc="B9380B24">
      <w:start w:val="1"/>
      <w:numFmt w:val="bullet"/>
      <w:lvlText w:val="o"/>
      <w:lvlJc w:val="left"/>
      <w:pPr>
        <w:ind w:left="3600" w:hanging="360"/>
      </w:pPr>
      <w:rPr>
        <w:rFonts w:ascii="Courier New" w:hAnsi="Courier New" w:hint="default"/>
      </w:rPr>
    </w:lvl>
    <w:lvl w:ilvl="5" w:tplc="D036392C">
      <w:start w:val="1"/>
      <w:numFmt w:val="bullet"/>
      <w:lvlText w:val=""/>
      <w:lvlJc w:val="left"/>
      <w:pPr>
        <w:ind w:left="4320" w:hanging="360"/>
      </w:pPr>
      <w:rPr>
        <w:rFonts w:ascii="Wingdings" w:hAnsi="Wingdings" w:hint="default"/>
      </w:rPr>
    </w:lvl>
    <w:lvl w:ilvl="6" w:tplc="C22240C4">
      <w:start w:val="1"/>
      <w:numFmt w:val="bullet"/>
      <w:lvlText w:val=""/>
      <w:lvlJc w:val="left"/>
      <w:pPr>
        <w:ind w:left="5040" w:hanging="360"/>
      </w:pPr>
      <w:rPr>
        <w:rFonts w:ascii="Symbol" w:hAnsi="Symbol" w:hint="default"/>
      </w:rPr>
    </w:lvl>
    <w:lvl w:ilvl="7" w:tplc="2B8ACDA6">
      <w:start w:val="1"/>
      <w:numFmt w:val="bullet"/>
      <w:lvlText w:val="o"/>
      <w:lvlJc w:val="left"/>
      <w:pPr>
        <w:ind w:left="5760" w:hanging="360"/>
      </w:pPr>
      <w:rPr>
        <w:rFonts w:ascii="Courier New" w:hAnsi="Courier New" w:hint="default"/>
      </w:rPr>
    </w:lvl>
    <w:lvl w:ilvl="8" w:tplc="E7D0DDEE">
      <w:start w:val="1"/>
      <w:numFmt w:val="bullet"/>
      <w:lvlText w:val=""/>
      <w:lvlJc w:val="left"/>
      <w:pPr>
        <w:ind w:left="6480" w:hanging="360"/>
      </w:pPr>
      <w:rPr>
        <w:rFonts w:ascii="Wingdings" w:hAnsi="Wingdings" w:hint="default"/>
      </w:rPr>
    </w:lvl>
  </w:abstractNum>
  <w:abstractNum w:abstractNumId="20" w15:restartNumberingAfterBreak="0">
    <w:nsid w:val="540051C7"/>
    <w:multiLevelType w:val="hybridMultilevel"/>
    <w:tmpl w:val="05562F44"/>
    <w:lvl w:ilvl="0" w:tplc="A8CE8C28">
      <w:numFmt w:val="bullet"/>
      <w:lvlText w:val="•"/>
      <w:lvlJc w:val="left"/>
      <w:pPr>
        <w:ind w:left="527" w:hanging="360"/>
      </w:pPr>
      <w:rPr>
        <w:rFonts w:ascii="Arial" w:eastAsia="Arial" w:hAnsi="Arial" w:cs="Arial" w:hint="default"/>
        <w:b w:val="0"/>
        <w:bCs w:val="0"/>
        <w:i w:val="0"/>
        <w:iCs w:val="0"/>
        <w:w w:val="100"/>
        <w:sz w:val="20"/>
        <w:szCs w:val="20"/>
        <w:lang w:val="en-GB" w:eastAsia="en-US" w:bidi="ar-SA"/>
      </w:rPr>
    </w:lvl>
    <w:lvl w:ilvl="1" w:tplc="7930A898">
      <w:numFmt w:val="bullet"/>
      <w:lvlText w:val="•"/>
      <w:lvlJc w:val="left"/>
      <w:pPr>
        <w:ind w:left="1064" w:hanging="360"/>
      </w:pPr>
      <w:rPr>
        <w:rFonts w:hint="default"/>
        <w:lang w:val="en-GB" w:eastAsia="en-US" w:bidi="ar-SA"/>
      </w:rPr>
    </w:lvl>
    <w:lvl w:ilvl="2" w:tplc="7AD00C4C">
      <w:numFmt w:val="bullet"/>
      <w:lvlText w:val="•"/>
      <w:lvlJc w:val="left"/>
      <w:pPr>
        <w:ind w:left="1608" w:hanging="360"/>
      </w:pPr>
      <w:rPr>
        <w:rFonts w:hint="default"/>
        <w:lang w:val="en-GB" w:eastAsia="en-US" w:bidi="ar-SA"/>
      </w:rPr>
    </w:lvl>
    <w:lvl w:ilvl="3" w:tplc="2F483202">
      <w:numFmt w:val="bullet"/>
      <w:lvlText w:val="•"/>
      <w:lvlJc w:val="left"/>
      <w:pPr>
        <w:ind w:left="2153" w:hanging="360"/>
      </w:pPr>
      <w:rPr>
        <w:rFonts w:hint="default"/>
        <w:lang w:val="en-GB" w:eastAsia="en-US" w:bidi="ar-SA"/>
      </w:rPr>
    </w:lvl>
    <w:lvl w:ilvl="4" w:tplc="07DCCFD6">
      <w:numFmt w:val="bullet"/>
      <w:lvlText w:val="•"/>
      <w:lvlJc w:val="left"/>
      <w:pPr>
        <w:ind w:left="2697" w:hanging="360"/>
      </w:pPr>
      <w:rPr>
        <w:rFonts w:hint="default"/>
        <w:lang w:val="en-GB" w:eastAsia="en-US" w:bidi="ar-SA"/>
      </w:rPr>
    </w:lvl>
    <w:lvl w:ilvl="5" w:tplc="FB801EA2">
      <w:numFmt w:val="bullet"/>
      <w:lvlText w:val="•"/>
      <w:lvlJc w:val="left"/>
      <w:pPr>
        <w:ind w:left="3242" w:hanging="360"/>
      </w:pPr>
      <w:rPr>
        <w:rFonts w:hint="default"/>
        <w:lang w:val="en-GB" w:eastAsia="en-US" w:bidi="ar-SA"/>
      </w:rPr>
    </w:lvl>
    <w:lvl w:ilvl="6" w:tplc="8320D824">
      <w:numFmt w:val="bullet"/>
      <w:lvlText w:val="•"/>
      <w:lvlJc w:val="left"/>
      <w:pPr>
        <w:ind w:left="3786" w:hanging="360"/>
      </w:pPr>
      <w:rPr>
        <w:rFonts w:hint="default"/>
        <w:lang w:val="en-GB" w:eastAsia="en-US" w:bidi="ar-SA"/>
      </w:rPr>
    </w:lvl>
    <w:lvl w:ilvl="7" w:tplc="9C4E0572">
      <w:numFmt w:val="bullet"/>
      <w:lvlText w:val="•"/>
      <w:lvlJc w:val="left"/>
      <w:pPr>
        <w:ind w:left="4330" w:hanging="360"/>
      </w:pPr>
      <w:rPr>
        <w:rFonts w:hint="default"/>
        <w:lang w:val="en-GB" w:eastAsia="en-US" w:bidi="ar-SA"/>
      </w:rPr>
    </w:lvl>
    <w:lvl w:ilvl="8" w:tplc="37D698DA">
      <w:numFmt w:val="bullet"/>
      <w:lvlText w:val="•"/>
      <w:lvlJc w:val="left"/>
      <w:pPr>
        <w:ind w:left="4875" w:hanging="360"/>
      </w:pPr>
      <w:rPr>
        <w:rFonts w:hint="default"/>
        <w:lang w:val="en-GB" w:eastAsia="en-US" w:bidi="ar-SA"/>
      </w:rPr>
    </w:lvl>
  </w:abstractNum>
  <w:abstractNum w:abstractNumId="21" w15:restartNumberingAfterBreak="0">
    <w:nsid w:val="584479E2"/>
    <w:multiLevelType w:val="hybridMultilevel"/>
    <w:tmpl w:val="3EFEEB1C"/>
    <w:lvl w:ilvl="0" w:tplc="32961E5A">
      <w:numFmt w:val="bullet"/>
      <w:lvlText w:val="•"/>
      <w:lvlJc w:val="left"/>
      <w:pPr>
        <w:ind w:left="527" w:hanging="360"/>
      </w:pPr>
      <w:rPr>
        <w:rFonts w:ascii="Arial" w:eastAsia="Arial" w:hAnsi="Arial" w:cs="Arial" w:hint="default"/>
        <w:b/>
        <w:bCs/>
        <w:i w:val="0"/>
        <w:iCs w:val="0"/>
        <w:w w:val="100"/>
        <w:sz w:val="20"/>
        <w:szCs w:val="20"/>
        <w:lang w:val="en-GB" w:eastAsia="en-US" w:bidi="ar-SA"/>
      </w:rPr>
    </w:lvl>
    <w:lvl w:ilvl="1" w:tplc="A78406FA">
      <w:numFmt w:val="bullet"/>
      <w:lvlText w:val="•"/>
      <w:lvlJc w:val="left"/>
      <w:pPr>
        <w:ind w:left="1064" w:hanging="360"/>
      </w:pPr>
      <w:rPr>
        <w:rFonts w:hint="default"/>
        <w:lang w:val="en-GB" w:eastAsia="en-US" w:bidi="ar-SA"/>
      </w:rPr>
    </w:lvl>
    <w:lvl w:ilvl="2" w:tplc="1C1E05DE">
      <w:numFmt w:val="bullet"/>
      <w:lvlText w:val="•"/>
      <w:lvlJc w:val="left"/>
      <w:pPr>
        <w:ind w:left="1608" w:hanging="360"/>
      </w:pPr>
      <w:rPr>
        <w:rFonts w:hint="default"/>
        <w:lang w:val="en-GB" w:eastAsia="en-US" w:bidi="ar-SA"/>
      </w:rPr>
    </w:lvl>
    <w:lvl w:ilvl="3" w:tplc="5D3429C2">
      <w:numFmt w:val="bullet"/>
      <w:lvlText w:val="•"/>
      <w:lvlJc w:val="left"/>
      <w:pPr>
        <w:ind w:left="2153" w:hanging="360"/>
      </w:pPr>
      <w:rPr>
        <w:rFonts w:hint="default"/>
        <w:lang w:val="en-GB" w:eastAsia="en-US" w:bidi="ar-SA"/>
      </w:rPr>
    </w:lvl>
    <w:lvl w:ilvl="4" w:tplc="3DB0FF74">
      <w:numFmt w:val="bullet"/>
      <w:lvlText w:val="•"/>
      <w:lvlJc w:val="left"/>
      <w:pPr>
        <w:ind w:left="2697" w:hanging="360"/>
      </w:pPr>
      <w:rPr>
        <w:rFonts w:hint="default"/>
        <w:lang w:val="en-GB" w:eastAsia="en-US" w:bidi="ar-SA"/>
      </w:rPr>
    </w:lvl>
    <w:lvl w:ilvl="5" w:tplc="945648EA">
      <w:numFmt w:val="bullet"/>
      <w:lvlText w:val="•"/>
      <w:lvlJc w:val="left"/>
      <w:pPr>
        <w:ind w:left="3242" w:hanging="360"/>
      </w:pPr>
      <w:rPr>
        <w:rFonts w:hint="default"/>
        <w:lang w:val="en-GB" w:eastAsia="en-US" w:bidi="ar-SA"/>
      </w:rPr>
    </w:lvl>
    <w:lvl w:ilvl="6" w:tplc="A43E82F2">
      <w:numFmt w:val="bullet"/>
      <w:lvlText w:val="•"/>
      <w:lvlJc w:val="left"/>
      <w:pPr>
        <w:ind w:left="3786" w:hanging="360"/>
      </w:pPr>
      <w:rPr>
        <w:rFonts w:hint="default"/>
        <w:lang w:val="en-GB" w:eastAsia="en-US" w:bidi="ar-SA"/>
      </w:rPr>
    </w:lvl>
    <w:lvl w:ilvl="7" w:tplc="DB4A24D2">
      <w:numFmt w:val="bullet"/>
      <w:lvlText w:val="•"/>
      <w:lvlJc w:val="left"/>
      <w:pPr>
        <w:ind w:left="4330" w:hanging="360"/>
      </w:pPr>
      <w:rPr>
        <w:rFonts w:hint="default"/>
        <w:lang w:val="en-GB" w:eastAsia="en-US" w:bidi="ar-SA"/>
      </w:rPr>
    </w:lvl>
    <w:lvl w:ilvl="8" w:tplc="10B6577E">
      <w:numFmt w:val="bullet"/>
      <w:lvlText w:val="•"/>
      <w:lvlJc w:val="left"/>
      <w:pPr>
        <w:ind w:left="4875" w:hanging="360"/>
      </w:pPr>
      <w:rPr>
        <w:rFonts w:hint="default"/>
        <w:lang w:val="en-GB" w:eastAsia="en-US" w:bidi="ar-SA"/>
      </w:rPr>
    </w:lvl>
  </w:abstractNum>
  <w:abstractNum w:abstractNumId="22" w15:restartNumberingAfterBreak="0">
    <w:nsid w:val="598E56F2"/>
    <w:multiLevelType w:val="hybridMultilevel"/>
    <w:tmpl w:val="AF92F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0D0993"/>
    <w:multiLevelType w:val="hybridMultilevel"/>
    <w:tmpl w:val="100E385E"/>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24" w15:restartNumberingAfterBreak="0">
    <w:nsid w:val="61E31831"/>
    <w:multiLevelType w:val="hybridMultilevel"/>
    <w:tmpl w:val="85603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F67D70"/>
    <w:multiLevelType w:val="hybridMultilevel"/>
    <w:tmpl w:val="1B9C8602"/>
    <w:lvl w:ilvl="0" w:tplc="72B4CD36">
      <w:numFmt w:val="bullet"/>
      <w:lvlText w:val="•"/>
      <w:lvlJc w:val="left"/>
      <w:pPr>
        <w:ind w:left="528" w:hanging="360"/>
      </w:pPr>
      <w:rPr>
        <w:rFonts w:ascii="Arial" w:eastAsia="Arial" w:hAnsi="Arial" w:cs="Arial" w:hint="default"/>
        <w:b/>
        <w:bCs/>
        <w:i w:val="0"/>
        <w:iCs w:val="0"/>
        <w:color w:val="29235C"/>
        <w:w w:val="100"/>
        <w:sz w:val="20"/>
        <w:szCs w:val="20"/>
        <w:lang w:val="en-GB" w:eastAsia="en-US" w:bidi="ar-SA"/>
      </w:rPr>
    </w:lvl>
    <w:lvl w:ilvl="1" w:tplc="38660E20">
      <w:numFmt w:val="bullet"/>
      <w:lvlText w:val="•"/>
      <w:lvlJc w:val="left"/>
      <w:pPr>
        <w:ind w:left="1064" w:hanging="360"/>
      </w:pPr>
      <w:rPr>
        <w:rFonts w:hint="default"/>
        <w:lang w:val="en-GB" w:eastAsia="en-US" w:bidi="ar-SA"/>
      </w:rPr>
    </w:lvl>
    <w:lvl w:ilvl="2" w:tplc="5498B274">
      <w:numFmt w:val="bullet"/>
      <w:lvlText w:val="•"/>
      <w:lvlJc w:val="left"/>
      <w:pPr>
        <w:ind w:left="1608" w:hanging="360"/>
      </w:pPr>
      <w:rPr>
        <w:rFonts w:hint="default"/>
        <w:lang w:val="en-GB" w:eastAsia="en-US" w:bidi="ar-SA"/>
      </w:rPr>
    </w:lvl>
    <w:lvl w:ilvl="3" w:tplc="ADDED2E0">
      <w:numFmt w:val="bullet"/>
      <w:lvlText w:val="•"/>
      <w:lvlJc w:val="left"/>
      <w:pPr>
        <w:ind w:left="2153" w:hanging="360"/>
      </w:pPr>
      <w:rPr>
        <w:rFonts w:hint="default"/>
        <w:lang w:val="en-GB" w:eastAsia="en-US" w:bidi="ar-SA"/>
      </w:rPr>
    </w:lvl>
    <w:lvl w:ilvl="4" w:tplc="767AA4EA">
      <w:numFmt w:val="bullet"/>
      <w:lvlText w:val="•"/>
      <w:lvlJc w:val="left"/>
      <w:pPr>
        <w:ind w:left="2697" w:hanging="360"/>
      </w:pPr>
      <w:rPr>
        <w:rFonts w:hint="default"/>
        <w:lang w:val="en-GB" w:eastAsia="en-US" w:bidi="ar-SA"/>
      </w:rPr>
    </w:lvl>
    <w:lvl w:ilvl="5" w:tplc="23327CF6">
      <w:numFmt w:val="bullet"/>
      <w:lvlText w:val="•"/>
      <w:lvlJc w:val="left"/>
      <w:pPr>
        <w:ind w:left="3242" w:hanging="360"/>
      </w:pPr>
      <w:rPr>
        <w:rFonts w:hint="default"/>
        <w:lang w:val="en-GB" w:eastAsia="en-US" w:bidi="ar-SA"/>
      </w:rPr>
    </w:lvl>
    <w:lvl w:ilvl="6" w:tplc="5F363468">
      <w:numFmt w:val="bullet"/>
      <w:lvlText w:val="•"/>
      <w:lvlJc w:val="left"/>
      <w:pPr>
        <w:ind w:left="3786" w:hanging="360"/>
      </w:pPr>
      <w:rPr>
        <w:rFonts w:hint="default"/>
        <w:lang w:val="en-GB" w:eastAsia="en-US" w:bidi="ar-SA"/>
      </w:rPr>
    </w:lvl>
    <w:lvl w:ilvl="7" w:tplc="043CBC3A">
      <w:numFmt w:val="bullet"/>
      <w:lvlText w:val="•"/>
      <w:lvlJc w:val="left"/>
      <w:pPr>
        <w:ind w:left="4330" w:hanging="360"/>
      </w:pPr>
      <w:rPr>
        <w:rFonts w:hint="default"/>
        <w:lang w:val="en-GB" w:eastAsia="en-US" w:bidi="ar-SA"/>
      </w:rPr>
    </w:lvl>
    <w:lvl w:ilvl="8" w:tplc="A31AA37C">
      <w:numFmt w:val="bullet"/>
      <w:lvlText w:val="•"/>
      <w:lvlJc w:val="left"/>
      <w:pPr>
        <w:ind w:left="4875" w:hanging="360"/>
      </w:pPr>
      <w:rPr>
        <w:rFonts w:hint="default"/>
        <w:lang w:val="en-GB" w:eastAsia="en-US" w:bidi="ar-SA"/>
      </w:rPr>
    </w:lvl>
  </w:abstractNum>
  <w:abstractNum w:abstractNumId="26" w15:restartNumberingAfterBreak="0">
    <w:nsid w:val="682A683A"/>
    <w:multiLevelType w:val="hybridMultilevel"/>
    <w:tmpl w:val="9282092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502BCA"/>
    <w:multiLevelType w:val="hybridMultilevel"/>
    <w:tmpl w:val="D8C0FBEC"/>
    <w:lvl w:ilvl="0" w:tplc="9042B7B4">
      <w:numFmt w:val="bullet"/>
      <w:lvlText w:val="•"/>
      <w:lvlJc w:val="left"/>
      <w:pPr>
        <w:ind w:left="528" w:hanging="360"/>
      </w:pPr>
      <w:rPr>
        <w:rFonts w:ascii="Arial" w:eastAsia="Arial" w:hAnsi="Arial" w:cs="Arial" w:hint="default"/>
        <w:b w:val="0"/>
        <w:bCs w:val="0"/>
        <w:i w:val="0"/>
        <w:iCs w:val="0"/>
        <w:w w:val="100"/>
        <w:sz w:val="20"/>
        <w:szCs w:val="20"/>
        <w:lang w:val="en-GB" w:eastAsia="en-US" w:bidi="ar-SA"/>
      </w:rPr>
    </w:lvl>
    <w:lvl w:ilvl="1" w:tplc="F30818D8">
      <w:numFmt w:val="bullet"/>
      <w:lvlText w:val="•"/>
      <w:lvlJc w:val="left"/>
      <w:pPr>
        <w:ind w:left="1064" w:hanging="360"/>
      </w:pPr>
      <w:rPr>
        <w:rFonts w:hint="default"/>
        <w:lang w:val="en-GB" w:eastAsia="en-US" w:bidi="ar-SA"/>
      </w:rPr>
    </w:lvl>
    <w:lvl w:ilvl="2" w:tplc="6A56BCEA">
      <w:numFmt w:val="bullet"/>
      <w:lvlText w:val="•"/>
      <w:lvlJc w:val="left"/>
      <w:pPr>
        <w:ind w:left="1608" w:hanging="360"/>
      </w:pPr>
      <w:rPr>
        <w:rFonts w:hint="default"/>
        <w:lang w:val="en-GB" w:eastAsia="en-US" w:bidi="ar-SA"/>
      </w:rPr>
    </w:lvl>
    <w:lvl w:ilvl="3" w:tplc="F80476B4">
      <w:numFmt w:val="bullet"/>
      <w:lvlText w:val="•"/>
      <w:lvlJc w:val="left"/>
      <w:pPr>
        <w:ind w:left="2153" w:hanging="360"/>
      </w:pPr>
      <w:rPr>
        <w:rFonts w:hint="default"/>
        <w:lang w:val="en-GB" w:eastAsia="en-US" w:bidi="ar-SA"/>
      </w:rPr>
    </w:lvl>
    <w:lvl w:ilvl="4" w:tplc="42343F42">
      <w:numFmt w:val="bullet"/>
      <w:lvlText w:val="•"/>
      <w:lvlJc w:val="left"/>
      <w:pPr>
        <w:ind w:left="2697" w:hanging="360"/>
      </w:pPr>
      <w:rPr>
        <w:rFonts w:hint="default"/>
        <w:lang w:val="en-GB" w:eastAsia="en-US" w:bidi="ar-SA"/>
      </w:rPr>
    </w:lvl>
    <w:lvl w:ilvl="5" w:tplc="396EBDFC">
      <w:numFmt w:val="bullet"/>
      <w:lvlText w:val="•"/>
      <w:lvlJc w:val="left"/>
      <w:pPr>
        <w:ind w:left="3242" w:hanging="360"/>
      </w:pPr>
      <w:rPr>
        <w:rFonts w:hint="default"/>
        <w:lang w:val="en-GB" w:eastAsia="en-US" w:bidi="ar-SA"/>
      </w:rPr>
    </w:lvl>
    <w:lvl w:ilvl="6" w:tplc="F68AC2DC">
      <w:numFmt w:val="bullet"/>
      <w:lvlText w:val="•"/>
      <w:lvlJc w:val="left"/>
      <w:pPr>
        <w:ind w:left="3786" w:hanging="360"/>
      </w:pPr>
      <w:rPr>
        <w:rFonts w:hint="default"/>
        <w:lang w:val="en-GB" w:eastAsia="en-US" w:bidi="ar-SA"/>
      </w:rPr>
    </w:lvl>
    <w:lvl w:ilvl="7" w:tplc="19B0C94E">
      <w:numFmt w:val="bullet"/>
      <w:lvlText w:val="•"/>
      <w:lvlJc w:val="left"/>
      <w:pPr>
        <w:ind w:left="4330" w:hanging="360"/>
      </w:pPr>
      <w:rPr>
        <w:rFonts w:hint="default"/>
        <w:lang w:val="en-GB" w:eastAsia="en-US" w:bidi="ar-SA"/>
      </w:rPr>
    </w:lvl>
    <w:lvl w:ilvl="8" w:tplc="58D6A158">
      <w:numFmt w:val="bullet"/>
      <w:lvlText w:val="•"/>
      <w:lvlJc w:val="left"/>
      <w:pPr>
        <w:ind w:left="4875" w:hanging="360"/>
      </w:pPr>
      <w:rPr>
        <w:rFonts w:hint="default"/>
        <w:lang w:val="en-GB" w:eastAsia="en-US" w:bidi="ar-SA"/>
      </w:rPr>
    </w:lvl>
  </w:abstractNum>
  <w:abstractNum w:abstractNumId="28" w15:restartNumberingAfterBreak="0">
    <w:nsid w:val="6CDA28B9"/>
    <w:multiLevelType w:val="hybridMultilevel"/>
    <w:tmpl w:val="ED1001D2"/>
    <w:lvl w:ilvl="0" w:tplc="2558FA1A">
      <w:numFmt w:val="bullet"/>
      <w:lvlText w:val="•"/>
      <w:lvlJc w:val="left"/>
      <w:pPr>
        <w:ind w:left="527" w:hanging="360"/>
      </w:pPr>
      <w:rPr>
        <w:rFonts w:ascii="Arial" w:eastAsia="Arial" w:hAnsi="Arial" w:cs="Arial" w:hint="default"/>
        <w:b w:val="0"/>
        <w:bCs w:val="0"/>
        <w:i w:val="0"/>
        <w:iCs w:val="0"/>
        <w:w w:val="100"/>
        <w:sz w:val="20"/>
        <w:szCs w:val="20"/>
        <w:lang w:val="en-GB" w:eastAsia="en-US" w:bidi="ar-SA"/>
      </w:rPr>
    </w:lvl>
    <w:lvl w:ilvl="1" w:tplc="3F809A28">
      <w:numFmt w:val="bullet"/>
      <w:lvlText w:val="•"/>
      <w:lvlJc w:val="left"/>
      <w:pPr>
        <w:ind w:left="1064" w:hanging="360"/>
      </w:pPr>
      <w:rPr>
        <w:rFonts w:hint="default"/>
        <w:lang w:val="en-GB" w:eastAsia="en-US" w:bidi="ar-SA"/>
      </w:rPr>
    </w:lvl>
    <w:lvl w:ilvl="2" w:tplc="7D269020">
      <w:numFmt w:val="bullet"/>
      <w:lvlText w:val="•"/>
      <w:lvlJc w:val="left"/>
      <w:pPr>
        <w:ind w:left="1608" w:hanging="360"/>
      </w:pPr>
      <w:rPr>
        <w:rFonts w:hint="default"/>
        <w:lang w:val="en-GB" w:eastAsia="en-US" w:bidi="ar-SA"/>
      </w:rPr>
    </w:lvl>
    <w:lvl w:ilvl="3" w:tplc="96467030">
      <w:numFmt w:val="bullet"/>
      <w:lvlText w:val="•"/>
      <w:lvlJc w:val="left"/>
      <w:pPr>
        <w:ind w:left="2153" w:hanging="360"/>
      </w:pPr>
      <w:rPr>
        <w:rFonts w:hint="default"/>
        <w:lang w:val="en-GB" w:eastAsia="en-US" w:bidi="ar-SA"/>
      </w:rPr>
    </w:lvl>
    <w:lvl w:ilvl="4" w:tplc="39B66024">
      <w:numFmt w:val="bullet"/>
      <w:lvlText w:val="•"/>
      <w:lvlJc w:val="left"/>
      <w:pPr>
        <w:ind w:left="2697" w:hanging="360"/>
      </w:pPr>
      <w:rPr>
        <w:rFonts w:hint="default"/>
        <w:lang w:val="en-GB" w:eastAsia="en-US" w:bidi="ar-SA"/>
      </w:rPr>
    </w:lvl>
    <w:lvl w:ilvl="5" w:tplc="C26C6064">
      <w:numFmt w:val="bullet"/>
      <w:lvlText w:val="•"/>
      <w:lvlJc w:val="left"/>
      <w:pPr>
        <w:ind w:left="3242" w:hanging="360"/>
      </w:pPr>
      <w:rPr>
        <w:rFonts w:hint="default"/>
        <w:lang w:val="en-GB" w:eastAsia="en-US" w:bidi="ar-SA"/>
      </w:rPr>
    </w:lvl>
    <w:lvl w:ilvl="6" w:tplc="5DDE8C90">
      <w:numFmt w:val="bullet"/>
      <w:lvlText w:val="•"/>
      <w:lvlJc w:val="left"/>
      <w:pPr>
        <w:ind w:left="3786" w:hanging="360"/>
      </w:pPr>
      <w:rPr>
        <w:rFonts w:hint="default"/>
        <w:lang w:val="en-GB" w:eastAsia="en-US" w:bidi="ar-SA"/>
      </w:rPr>
    </w:lvl>
    <w:lvl w:ilvl="7" w:tplc="FDCAF402">
      <w:numFmt w:val="bullet"/>
      <w:lvlText w:val="•"/>
      <w:lvlJc w:val="left"/>
      <w:pPr>
        <w:ind w:left="4330" w:hanging="360"/>
      </w:pPr>
      <w:rPr>
        <w:rFonts w:hint="default"/>
        <w:lang w:val="en-GB" w:eastAsia="en-US" w:bidi="ar-SA"/>
      </w:rPr>
    </w:lvl>
    <w:lvl w:ilvl="8" w:tplc="71D201AC">
      <w:numFmt w:val="bullet"/>
      <w:lvlText w:val="•"/>
      <w:lvlJc w:val="left"/>
      <w:pPr>
        <w:ind w:left="4875" w:hanging="360"/>
      </w:pPr>
      <w:rPr>
        <w:rFonts w:hint="default"/>
        <w:lang w:val="en-GB" w:eastAsia="en-US" w:bidi="ar-SA"/>
      </w:rPr>
    </w:lvl>
  </w:abstractNum>
  <w:abstractNum w:abstractNumId="29" w15:restartNumberingAfterBreak="0">
    <w:nsid w:val="708F72D9"/>
    <w:multiLevelType w:val="hybridMultilevel"/>
    <w:tmpl w:val="8A101900"/>
    <w:lvl w:ilvl="0" w:tplc="08090001">
      <w:start w:val="1"/>
      <w:numFmt w:val="bullet"/>
      <w:lvlText w:val=""/>
      <w:lvlJc w:val="left"/>
      <w:pPr>
        <w:ind w:left="887" w:hanging="360"/>
      </w:pPr>
      <w:rPr>
        <w:rFonts w:ascii="Symbol" w:hAnsi="Symbol" w:hint="default"/>
      </w:rPr>
    </w:lvl>
    <w:lvl w:ilvl="1" w:tplc="08090003" w:tentative="1">
      <w:start w:val="1"/>
      <w:numFmt w:val="bullet"/>
      <w:lvlText w:val="o"/>
      <w:lvlJc w:val="left"/>
      <w:pPr>
        <w:ind w:left="1607" w:hanging="360"/>
      </w:pPr>
      <w:rPr>
        <w:rFonts w:ascii="Courier New" w:hAnsi="Courier New" w:cs="Courier New" w:hint="default"/>
      </w:rPr>
    </w:lvl>
    <w:lvl w:ilvl="2" w:tplc="08090005" w:tentative="1">
      <w:start w:val="1"/>
      <w:numFmt w:val="bullet"/>
      <w:lvlText w:val=""/>
      <w:lvlJc w:val="left"/>
      <w:pPr>
        <w:ind w:left="2327" w:hanging="360"/>
      </w:pPr>
      <w:rPr>
        <w:rFonts w:ascii="Wingdings" w:hAnsi="Wingdings" w:hint="default"/>
      </w:rPr>
    </w:lvl>
    <w:lvl w:ilvl="3" w:tplc="08090001" w:tentative="1">
      <w:start w:val="1"/>
      <w:numFmt w:val="bullet"/>
      <w:lvlText w:val=""/>
      <w:lvlJc w:val="left"/>
      <w:pPr>
        <w:ind w:left="3047" w:hanging="360"/>
      </w:pPr>
      <w:rPr>
        <w:rFonts w:ascii="Symbol" w:hAnsi="Symbol" w:hint="default"/>
      </w:rPr>
    </w:lvl>
    <w:lvl w:ilvl="4" w:tplc="08090003" w:tentative="1">
      <w:start w:val="1"/>
      <w:numFmt w:val="bullet"/>
      <w:lvlText w:val="o"/>
      <w:lvlJc w:val="left"/>
      <w:pPr>
        <w:ind w:left="3767" w:hanging="360"/>
      </w:pPr>
      <w:rPr>
        <w:rFonts w:ascii="Courier New" w:hAnsi="Courier New" w:cs="Courier New" w:hint="default"/>
      </w:rPr>
    </w:lvl>
    <w:lvl w:ilvl="5" w:tplc="08090005" w:tentative="1">
      <w:start w:val="1"/>
      <w:numFmt w:val="bullet"/>
      <w:lvlText w:val=""/>
      <w:lvlJc w:val="left"/>
      <w:pPr>
        <w:ind w:left="4487" w:hanging="360"/>
      </w:pPr>
      <w:rPr>
        <w:rFonts w:ascii="Wingdings" w:hAnsi="Wingdings" w:hint="default"/>
      </w:rPr>
    </w:lvl>
    <w:lvl w:ilvl="6" w:tplc="08090001" w:tentative="1">
      <w:start w:val="1"/>
      <w:numFmt w:val="bullet"/>
      <w:lvlText w:val=""/>
      <w:lvlJc w:val="left"/>
      <w:pPr>
        <w:ind w:left="5207" w:hanging="360"/>
      </w:pPr>
      <w:rPr>
        <w:rFonts w:ascii="Symbol" w:hAnsi="Symbol" w:hint="default"/>
      </w:rPr>
    </w:lvl>
    <w:lvl w:ilvl="7" w:tplc="08090003" w:tentative="1">
      <w:start w:val="1"/>
      <w:numFmt w:val="bullet"/>
      <w:lvlText w:val="o"/>
      <w:lvlJc w:val="left"/>
      <w:pPr>
        <w:ind w:left="5927" w:hanging="360"/>
      </w:pPr>
      <w:rPr>
        <w:rFonts w:ascii="Courier New" w:hAnsi="Courier New" w:cs="Courier New" w:hint="default"/>
      </w:rPr>
    </w:lvl>
    <w:lvl w:ilvl="8" w:tplc="08090005" w:tentative="1">
      <w:start w:val="1"/>
      <w:numFmt w:val="bullet"/>
      <w:lvlText w:val=""/>
      <w:lvlJc w:val="left"/>
      <w:pPr>
        <w:ind w:left="6647" w:hanging="360"/>
      </w:pPr>
      <w:rPr>
        <w:rFonts w:ascii="Wingdings" w:hAnsi="Wingdings" w:hint="default"/>
      </w:rPr>
    </w:lvl>
  </w:abstractNum>
  <w:abstractNum w:abstractNumId="30" w15:restartNumberingAfterBreak="0">
    <w:nsid w:val="769B6E90"/>
    <w:multiLevelType w:val="hybridMultilevel"/>
    <w:tmpl w:val="C376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05D443"/>
    <w:multiLevelType w:val="hybridMultilevel"/>
    <w:tmpl w:val="E2100A98"/>
    <w:lvl w:ilvl="0" w:tplc="BD5E6842">
      <w:start w:val="1"/>
      <w:numFmt w:val="bullet"/>
      <w:lvlText w:val="-"/>
      <w:lvlJc w:val="left"/>
      <w:pPr>
        <w:ind w:left="720" w:hanging="360"/>
      </w:pPr>
      <w:rPr>
        <w:rFonts w:ascii="Aptos" w:hAnsi="Aptos" w:hint="default"/>
      </w:rPr>
    </w:lvl>
    <w:lvl w:ilvl="1" w:tplc="4976B960">
      <w:start w:val="1"/>
      <w:numFmt w:val="bullet"/>
      <w:lvlText w:val="o"/>
      <w:lvlJc w:val="left"/>
      <w:pPr>
        <w:ind w:left="1440" w:hanging="360"/>
      </w:pPr>
      <w:rPr>
        <w:rFonts w:ascii="Courier New" w:hAnsi="Courier New" w:hint="default"/>
      </w:rPr>
    </w:lvl>
    <w:lvl w:ilvl="2" w:tplc="1932050E">
      <w:start w:val="1"/>
      <w:numFmt w:val="bullet"/>
      <w:lvlText w:val=""/>
      <w:lvlJc w:val="left"/>
      <w:pPr>
        <w:ind w:left="2160" w:hanging="360"/>
      </w:pPr>
      <w:rPr>
        <w:rFonts w:ascii="Wingdings" w:hAnsi="Wingdings" w:hint="default"/>
      </w:rPr>
    </w:lvl>
    <w:lvl w:ilvl="3" w:tplc="3DB81AB6">
      <w:start w:val="1"/>
      <w:numFmt w:val="bullet"/>
      <w:lvlText w:val=""/>
      <w:lvlJc w:val="left"/>
      <w:pPr>
        <w:ind w:left="2880" w:hanging="360"/>
      </w:pPr>
      <w:rPr>
        <w:rFonts w:ascii="Symbol" w:hAnsi="Symbol" w:hint="default"/>
      </w:rPr>
    </w:lvl>
    <w:lvl w:ilvl="4" w:tplc="FC4A4D68">
      <w:start w:val="1"/>
      <w:numFmt w:val="bullet"/>
      <w:lvlText w:val="o"/>
      <w:lvlJc w:val="left"/>
      <w:pPr>
        <w:ind w:left="3600" w:hanging="360"/>
      </w:pPr>
      <w:rPr>
        <w:rFonts w:ascii="Courier New" w:hAnsi="Courier New" w:hint="default"/>
      </w:rPr>
    </w:lvl>
    <w:lvl w:ilvl="5" w:tplc="F30219DE">
      <w:start w:val="1"/>
      <w:numFmt w:val="bullet"/>
      <w:lvlText w:val=""/>
      <w:lvlJc w:val="left"/>
      <w:pPr>
        <w:ind w:left="4320" w:hanging="360"/>
      </w:pPr>
      <w:rPr>
        <w:rFonts w:ascii="Wingdings" w:hAnsi="Wingdings" w:hint="default"/>
      </w:rPr>
    </w:lvl>
    <w:lvl w:ilvl="6" w:tplc="A5B0BA9C">
      <w:start w:val="1"/>
      <w:numFmt w:val="bullet"/>
      <w:lvlText w:val=""/>
      <w:lvlJc w:val="left"/>
      <w:pPr>
        <w:ind w:left="5040" w:hanging="360"/>
      </w:pPr>
      <w:rPr>
        <w:rFonts w:ascii="Symbol" w:hAnsi="Symbol" w:hint="default"/>
      </w:rPr>
    </w:lvl>
    <w:lvl w:ilvl="7" w:tplc="90F0D1A2">
      <w:start w:val="1"/>
      <w:numFmt w:val="bullet"/>
      <w:lvlText w:val="o"/>
      <w:lvlJc w:val="left"/>
      <w:pPr>
        <w:ind w:left="5760" w:hanging="360"/>
      </w:pPr>
      <w:rPr>
        <w:rFonts w:ascii="Courier New" w:hAnsi="Courier New" w:hint="default"/>
      </w:rPr>
    </w:lvl>
    <w:lvl w:ilvl="8" w:tplc="CB5E7A90">
      <w:start w:val="1"/>
      <w:numFmt w:val="bullet"/>
      <w:lvlText w:val=""/>
      <w:lvlJc w:val="left"/>
      <w:pPr>
        <w:ind w:left="6480" w:hanging="360"/>
      </w:pPr>
      <w:rPr>
        <w:rFonts w:ascii="Wingdings" w:hAnsi="Wingdings" w:hint="default"/>
      </w:rPr>
    </w:lvl>
  </w:abstractNum>
  <w:abstractNum w:abstractNumId="32" w15:restartNumberingAfterBreak="0">
    <w:nsid w:val="7D351D10"/>
    <w:multiLevelType w:val="hybridMultilevel"/>
    <w:tmpl w:val="D28CE684"/>
    <w:lvl w:ilvl="0" w:tplc="B5D68C02">
      <w:numFmt w:val="bullet"/>
      <w:lvlText w:val="•"/>
      <w:lvlJc w:val="left"/>
      <w:pPr>
        <w:ind w:left="720" w:hanging="360"/>
      </w:pPr>
      <w:rPr>
        <w:rFonts w:hint="default"/>
        <w:lang w:val="en-GB"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7424871">
    <w:abstractNumId w:val="10"/>
  </w:num>
  <w:num w:numId="2" w16cid:durableId="1325431249">
    <w:abstractNumId w:val="21"/>
  </w:num>
  <w:num w:numId="3" w16cid:durableId="612322558">
    <w:abstractNumId w:val="28"/>
  </w:num>
  <w:num w:numId="4" w16cid:durableId="1489322592">
    <w:abstractNumId w:val="25"/>
  </w:num>
  <w:num w:numId="5" w16cid:durableId="561714249">
    <w:abstractNumId w:val="11"/>
  </w:num>
  <w:num w:numId="6" w16cid:durableId="1379357673">
    <w:abstractNumId w:val="23"/>
  </w:num>
  <w:num w:numId="7" w16cid:durableId="442310713">
    <w:abstractNumId w:val="27"/>
  </w:num>
  <w:num w:numId="8" w16cid:durableId="1925911902">
    <w:abstractNumId w:val="7"/>
  </w:num>
  <w:num w:numId="9" w16cid:durableId="680938156">
    <w:abstractNumId w:val="14"/>
  </w:num>
  <w:num w:numId="10" w16cid:durableId="1627081871">
    <w:abstractNumId w:val="29"/>
  </w:num>
  <w:num w:numId="11" w16cid:durableId="1302004493">
    <w:abstractNumId w:val="16"/>
  </w:num>
  <w:num w:numId="12" w16cid:durableId="553780312">
    <w:abstractNumId w:val="8"/>
  </w:num>
  <w:num w:numId="13" w16cid:durableId="1230770573">
    <w:abstractNumId w:val="4"/>
  </w:num>
  <w:num w:numId="14" w16cid:durableId="1961836097">
    <w:abstractNumId w:val="30"/>
  </w:num>
  <w:num w:numId="15" w16cid:durableId="160195965">
    <w:abstractNumId w:val="18"/>
  </w:num>
  <w:num w:numId="16" w16cid:durableId="1201624094">
    <w:abstractNumId w:val="2"/>
  </w:num>
  <w:num w:numId="17" w16cid:durableId="1134760320">
    <w:abstractNumId w:val="9"/>
  </w:num>
  <w:num w:numId="18" w16cid:durableId="997615347">
    <w:abstractNumId w:val="6"/>
  </w:num>
  <w:num w:numId="19" w16cid:durableId="2064476893">
    <w:abstractNumId w:val="17"/>
  </w:num>
  <w:num w:numId="20" w16cid:durableId="1080368407">
    <w:abstractNumId w:val="5"/>
  </w:num>
  <w:num w:numId="21" w16cid:durableId="501235778">
    <w:abstractNumId w:val="32"/>
  </w:num>
  <w:num w:numId="22" w16cid:durableId="992608518">
    <w:abstractNumId w:val="13"/>
  </w:num>
  <w:num w:numId="23" w16cid:durableId="1354066801">
    <w:abstractNumId w:val="3"/>
  </w:num>
  <w:num w:numId="24" w16cid:durableId="800808047">
    <w:abstractNumId w:val="20"/>
  </w:num>
  <w:num w:numId="25" w16cid:durableId="1092120555">
    <w:abstractNumId w:val="24"/>
  </w:num>
  <w:num w:numId="26" w16cid:durableId="1630479940">
    <w:abstractNumId w:val="15"/>
  </w:num>
  <w:num w:numId="27" w16cid:durableId="242958535">
    <w:abstractNumId w:val="31"/>
  </w:num>
  <w:num w:numId="28" w16cid:durableId="1562641272">
    <w:abstractNumId w:val="19"/>
  </w:num>
  <w:num w:numId="29" w16cid:durableId="878981162">
    <w:abstractNumId w:val="1"/>
  </w:num>
  <w:num w:numId="30" w16cid:durableId="1433011118">
    <w:abstractNumId w:val="22"/>
  </w:num>
  <w:num w:numId="31" w16cid:durableId="1813131673">
    <w:abstractNumId w:val="26"/>
  </w:num>
  <w:num w:numId="32" w16cid:durableId="913778429">
    <w:abstractNumId w:val="0"/>
  </w:num>
  <w:num w:numId="33" w16cid:durableId="10758539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9"/>
    <w:rsid w:val="00012CEB"/>
    <w:rsid w:val="00020A7B"/>
    <w:rsid w:val="000232C6"/>
    <w:rsid w:val="00034AEB"/>
    <w:rsid w:val="000642AC"/>
    <w:rsid w:val="00073BFE"/>
    <w:rsid w:val="000966AD"/>
    <w:rsid w:val="000A0677"/>
    <w:rsid w:val="000A0BC9"/>
    <w:rsid w:val="000A4435"/>
    <w:rsid w:val="000B4688"/>
    <w:rsid w:val="000B5D63"/>
    <w:rsid w:val="000B6390"/>
    <w:rsid w:val="000C575B"/>
    <w:rsid w:val="000D347F"/>
    <w:rsid w:val="000D3E78"/>
    <w:rsid w:val="000D5A8C"/>
    <w:rsid w:val="000E742D"/>
    <w:rsid w:val="000F569B"/>
    <w:rsid w:val="00103E72"/>
    <w:rsid w:val="00105468"/>
    <w:rsid w:val="0010550B"/>
    <w:rsid w:val="00122BB3"/>
    <w:rsid w:val="0012341E"/>
    <w:rsid w:val="001260D2"/>
    <w:rsid w:val="0013443A"/>
    <w:rsid w:val="001344D9"/>
    <w:rsid w:val="001430E4"/>
    <w:rsid w:val="00143498"/>
    <w:rsid w:val="0014478C"/>
    <w:rsid w:val="00146852"/>
    <w:rsid w:val="001603F0"/>
    <w:rsid w:val="001819E9"/>
    <w:rsid w:val="00193148"/>
    <w:rsid w:val="0019422D"/>
    <w:rsid w:val="0019737F"/>
    <w:rsid w:val="001A130F"/>
    <w:rsid w:val="001A3DE6"/>
    <w:rsid w:val="001B1218"/>
    <w:rsid w:val="001B3EC8"/>
    <w:rsid w:val="001B497E"/>
    <w:rsid w:val="001B5AE1"/>
    <w:rsid w:val="001C67D9"/>
    <w:rsid w:val="001D2DF1"/>
    <w:rsid w:val="001F36AE"/>
    <w:rsid w:val="00205036"/>
    <w:rsid w:val="002062D2"/>
    <w:rsid w:val="002104F0"/>
    <w:rsid w:val="00213AED"/>
    <w:rsid w:val="002141D1"/>
    <w:rsid w:val="00216A60"/>
    <w:rsid w:val="00220CBC"/>
    <w:rsid w:val="00236B1E"/>
    <w:rsid w:val="00244C30"/>
    <w:rsid w:val="00247010"/>
    <w:rsid w:val="0025097C"/>
    <w:rsid w:val="002613D8"/>
    <w:rsid w:val="002A1AD4"/>
    <w:rsid w:val="002B2ACD"/>
    <w:rsid w:val="002B770F"/>
    <w:rsid w:val="002C3677"/>
    <w:rsid w:val="002C5F26"/>
    <w:rsid w:val="002D1814"/>
    <w:rsid w:val="002D2E00"/>
    <w:rsid w:val="002E167D"/>
    <w:rsid w:val="002E3D70"/>
    <w:rsid w:val="002F297D"/>
    <w:rsid w:val="003059DD"/>
    <w:rsid w:val="00307ABA"/>
    <w:rsid w:val="00330F07"/>
    <w:rsid w:val="003502CB"/>
    <w:rsid w:val="00352A4F"/>
    <w:rsid w:val="00354972"/>
    <w:rsid w:val="003640D9"/>
    <w:rsid w:val="00367BDC"/>
    <w:rsid w:val="00384CA0"/>
    <w:rsid w:val="003B5940"/>
    <w:rsid w:val="003C30C8"/>
    <w:rsid w:val="003D1D33"/>
    <w:rsid w:val="003E6104"/>
    <w:rsid w:val="0040057A"/>
    <w:rsid w:val="00433FE0"/>
    <w:rsid w:val="00442889"/>
    <w:rsid w:val="00450D56"/>
    <w:rsid w:val="004600AD"/>
    <w:rsid w:val="00475FEE"/>
    <w:rsid w:val="004A0C68"/>
    <w:rsid w:val="004B31C4"/>
    <w:rsid w:val="004B4990"/>
    <w:rsid w:val="004D05BE"/>
    <w:rsid w:val="004D4C3B"/>
    <w:rsid w:val="004E6324"/>
    <w:rsid w:val="004E7070"/>
    <w:rsid w:val="004E7BA5"/>
    <w:rsid w:val="004F4191"/>
    <w:rsid w:val="004F4286"/>
    <w:rsid w:val="005163EB"/>
    <w:rsid w:val="00520232"/>
    <w:rsid w:val="00524FAA"/>
    <w:rsid w:val="00530107"/>
    <w:rsid w:val="0053744F"/>
    <w:rsid w:val="005448E2"/>
    <w:rsid w:val="00570A52"/>
    <w:rsid w:val="005717C2"/>
    <w:rsid w:val="00575D2F"/>
    <w:rsid w:val="00577429"/>
    <w:rsid w:val="00577DEC"/>
    <w:rsid w:val="00580D24"/>
    <w:rsid w:val="00581C96"/>
    <w:rsid w:val="00585907"/>
    <w:rsid w:val="005911FF"/>
    <w:rsid w:val="00592609"/>
    <w:rsid w:val="00593CBC"/>
    <w:rsid w:val="005A35ED"/>
    <w:rsid w:val="005A6721"/>
    <w:rsid w:val="005B7DF0"/>
    <w:rsid w:val="005D4ECC"/>
    <w:rsid w:val="005D7F99"/>
    <w:rsid w:val="005D7FFB"/>
    <w:rsid w:val="005F681D"/>
    <w:rsid w:val="005F7173"/>
    <w:rsid w:val="00613C71"/>
    <w:rsid w:val="00620F69"/>
    <w:rsid w:val="00623D96"/>
    <w:rsid w:val="00625273"/>
    <w:rsid w:val="00636C8C"/>
    <w:rsid w:val="00666D77"/>
    <w:rsid w:val="00680411"/>
    <w:rsid w:val="00683465"/>
    <w:rsid w:val="00683A75"/>
    <w:rsid w:val="00691345"/>
    <w:rsid w:val="00691A16"/>
    <w:rsid w:val="00695F4A"/>
    <w:rsid w:val="006D3946"/>
    <w:rsid w:val="0071188C"/>
    <w:rsid w:val="00712497"/>
    <w:rsid w:val="007154D3"/>
    <w:rsid w:val="00721583"/>
    <w:rsid w:val="00723D1E"/>
    <w:rsid w:val="00725D0B"/>
    <w:rsid w:val="00732A14"/>
    <w:rsid w:val="00732FDC"/>
    <w:rsid w:val="007479B5"/>
    <w:rsid w:val="00761104"/>
    <w:rsid w:val="00763061"/>
    <w:rsid w:val="00765596"/>
    <w:rsid w:val="007724FC"/>
    <w:rsid w:val="007948F5"/>
    <w:rsid w:val="00796469"/>
    <w:rsid w:val="007C0582"/>
    <w:rsid w:val="007C6E75"/>
    <w:rsid w:val="007E29AC"/>
    <w:rsid w:val="007E2D14"/>
    <w:rsid w:val="007F1956"/>
    <w:rsid w:val="007F56F3"/>
    <w:rsid w:val="00801CDA"/>
    <w:rsid w:val="008040B0"/>
    <w:rsid w:val="00812981"/>
    <w:rsid w:val="00817655"/>
    <w:rsid w:val="008208AD"/>
    <w:rsid w:val="008233BB"/>
    <w:rsid w:val="00823F5F"/>
    <w:rsid w:val="00852BD3"/>
    <w:rsid w:val="0085302C"/>
    <w:rsid w:val="00857AE3"/>
    <w:rsid w:val="008703B2"/>
    <w:rsid w:val="00873DE2"/>
    <w:rsid w:val="0088341D"/>
    <w:rsid w:val="00886873"/>
    <w:rsid w:val="00891A81"/>
    <w:rsid w:val="00896E5D"/>
    <w:rsid w:val="008A246A"/>
    <w:rsid w:val="008A357A"/>
    <w:rsid w:val="008C320E"/>
    <w:rsid w:val="008C4473"/>
    <w:rsid w:val="008D0F9F"/>
    <w:rsid w:val="008D12D2"/>
    <w:rsid w:val="008F479B"/>
    <w:rsid w:val="00900BBA"/>
    <w:rsid w:val="00906BFA"/>
    <w:rsid w:val="0091218A"/>
    <w:rsid w:val="00920A05"/>
    <w:rsid w:val="00944705"/>
    <w:rsid w:val="00947A8C"/>
    <w:rsid w:val="009541F0"/>
    <w:rsid w:val="009546FA"/>
    <w:rsid w:val="00961307"/>
    <w:rsid w:val="009828F1"/>
    <w:rsid w:val="0098314D"/>
    <w:rsid w:val="0098494A"/>
    <w:rsid w:val="00993EA2"/>
    <w:rsid w:val="009A0407"/>
    <w:rsid w:val="009A078E"/>
    <w:rsid w:val="009A6439"/>
    <w:rsid w:val="009B2111"/>
    <w:rsid w:val="009B2CE5"/>
    <w:rsid w:val="009C48C6"/>
    <w:rsid w:val="009C50D6"/>
    <w:rsid w:val="009D76A4"/>
    <w:rsid w:val="009E17BB"/>
    <w:rsid w:val="009E27E2"/>
    <w:rsid w:val="009E6AF5"/>
    <w:rsid w:val="00A04856"/>
    <w:rsid w:val="00A13EDB"/>
    <w:rsid w:val="00A16FEE"/>
    <w:rsid w:val="00A263AD"/>
    <w:rsid w:val="00A32F2B"/>
    <w:rsid w:val="00A40ABF"/>
    <w:rsid w:val="00A41E75"/>
    <w:rsid w:val="00A43C2D"/>
    <w:rsid w:val="00A46846"/>
    <w:rsid w:val="00A46B11"/>
    <w:rsid w:val="00A50B99"/>
    <w:rsid w:val="00A552C6"/>
    <w:rsid w:val="00A6465C"/>
    <w:rsid w:val="00A65B66"/>
    <w:rsid w:val="00A719AD"/>
    <w:rsid w:val="00A77DA9"/>
    <w:rsid w:val="00A91273"/>
    <w:rsid w:val="00A96920"/>
    <w:rsid w:val="00AB5B41"/>
    <w:rsid w:val="00AB7349"/>
    <w:rsid w:val="00AB7F88"/>
    <w:rsid w:val="00AC6257"/>
    <w:rsid w:val="00AD1D87"/>
    <w:rsid w:val="00AD596E"/>
    <w:rsid w:val="00AE2F20"/>
    <w:rsid w:val="00AE60B1"/>
    <w:rsid w:val="00AF25B0"/>
    <w:rsid w:val="00AF5DD2"/>
    <w:rsid w:val="00B04B7D"/>
    <w:rsid w:val="00B07DF6"/>
    <w:rsid w:val="00B23D14"/>
    <w:rsid w:val="00B2746A"/>
    <w:rsid w:val="00B3197E"/>
    <w:rsid w:val="00B36E29"/>
    <w:rsid w:val="00B45BF3"/>
    <w:rsid w:val="00B4628F"/>
    <w:rsid w:val="00B50F08"/>
    <w:rsid w:val="00B52F11"/>
    <w:rsid w:val="00B53E79"/>
    <w:rsid w:val="00B771EA"/>
    <w:rsid w:val="00B877D3"/>
    <w:rsid w:val="00B9779B"/>
    <w:rsid w:val="00BA6945"/>
    <w:rsid w:val="00BA77B1"/>
    <w:rsid w:val="00BA7F80"/>
    <w:rsid w:val="00BB5FAA"/>
    <w:rsid w:val="00BC2648"/>
    <w:rsid w:val="00BC51B6"/>
    <w:rsid w:val="00BC5646"/>
    <w:rsid w:val="00BD59A7"/>
    <w:rsid w:val="00BD7CC5"/>
    <w:rsid w:val="00BF5644"/>
    <w:rsid w:val="00BF7E29"/>
    <w:rsid w:val="00C0464B"/>
    <w:rsid w:val="00C1046F"/>
    <w:rsid w:val="00C150EA"/>
    <w:rsid w:val="00C220A4"/>
    <w:rsid w:val="00C336D7"/>
    <w:rsid w:val="00C33E9B"/>
    <w:rsid w:val="00C409FF"/>
    <w:rsid w:val="00C50B98"/>
    <w:rsid w:val="00C61B13"/>
    <w:rsid w:val="00C62929"/>
    <w:rsid w:val="00C70BEB"/>
    <w:rsid w:val="00C774ED"/>
    <w:rsid w:val="00C8426D"/>
    <w:rsid w:val="00C91104"/>
    <w:rsid w:val="00CA2FDA"/>
    <w:rsid w:val="00CB482D"/>
    <w:rsid w:val="00CC303D"/>
    <w:rsid w:val="00CD5373"/>
    <w:rsid w:val="00CE7AE5"/>
    <w:rsid w:val="00CF1BF0"/>
    <w:rsid w:val="00CF511D"/>
    <w:rsid w:val="00D13CDB"/>
    <w:rsid w:val="00D21862"/>
    <w:rsid w:val="00D2665A"/>
    <w:rsid w:val="00D36273"/>
    <w:rsid w:val="00D44CCC"/>
    <w:rsid w:val="00D60F39"/>
    <w:rsid w:val="00D61200"/>
    <w:rsid w:val="00D63F5A"/>
    <w:rsid w:val="00D672F9"/>
    <w:rsid w:val="00D76688"/>
    <w:rsid w:val="00D929EA"/>
    <w:rsid w:val="00DA2358"/>
    <w:rsid w:val="00DA332E"/>
    <w:rsid w:val="00DA4CC0"/>
    <w:rsid w:val="00DA6A72"/>
    <w:rsid w:val="00DB1BC9"/>
    <w:rsid w:val="00DC7F96"/>
    <w:rsid w:val="00DE1FAB"/>
    <w:rsid w:val="00DE3380"/>
    <w:rsid w:val="00DF1BC3"/>
    <w:rsid w:val="00DF4732"/>
    <w:rsid w:val="00E0788F"/>
    <w:rsid w:val="00E10A3B"/>
    <w:rsid w:val="00E20AF0"/>
    <w:rsid w:val="00E34CEA"/>
    <w:rsid w:val="00E47876"/>
    <w:rsid w:val="00E5684B"/>
    <w:rsid w:val="00E5773E"/>
    <w:rsid w:val="00E67983"/>
    <w:rsid w:val="00E704AC"/>
    <w:rsid w:val="00E7242C"/>
    <w:rsid w:val="00E967BE"/>
    <w:rsid w:val="00ED77B3"/>
    <w:rsid w:val="00EE29B2"/>
    <w:rsid w:val="00EE657F"/>
    <w:rsid w:val="00F018B3"/>
    <w:rsid w:val="00F0620B"/>
    <w:rsid w:val="00F06888"/>
    <w:rsid w:val="00F07CD8"/>
    <w:rsid w:val="00F15945"/>
    <w:rsid w:val="00F26FDE"/>
    <w:rsid w:val="00F31011"/>
    <w:rsid w:val="00F3510E"/>
    <w:rsid w:val="00F3743A"/>
    <w:rsid w:val="00F37A80"/>
    <w:rsid w:val="00F62FB0"/>
    <w:rsid w:val="00F65CF4"/>
    <w:rsid w:val="00F65E21"/>
    <w:rsid w:val="00F718D7"/>
    <w:rsid w:val="00F813A8"/>
    <w:rsid w:val="00FA4E67"/>
    <w:rsid w:val="00FA66CD"/>
    <w:rsid w:val="00FB3A87"/>
    <w:rsid w:val="00FC2660"/>
    <w:rsid w:val="00FC450F"/>
    <w:rsid w:val="00FD346B"/>
    <w:rsid w:val="00FD6552"/>
    <w:rsid w:val="00FD771C"/>
    <w:rsid w:val="00FF30AF"/>
    <w:rsid w:val="00FF52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4BE2B"/>
  <w15:chartTrackingRefBased/>
  <w15:docId w15:val="{2D716142-7295-45D9-8542-EBCA3C68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3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320E"/>
    <w:rPr>
      <w:sz w:val="16"/>
      <w:szCs w:val="16"/>
    </w:rPr>
  </w:style>
  <w:style w:type="paragraph" w:styleId="CommentText">
    <w:name w:val="annotation text"/>
    <w:basedOn w:val="Normal"/>
    <w:link w:val="CommentTextChar"/>
    <w:uiPriority w:val="99"/>
    <w:unhideWhenUsed/>
    <w:rsid w:val="008C320E"/>
    <w:pPr>
      <w:spacing w:after="0"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8C320E"/>
    <w:rPr>
      <w:kern w:val="2"/>
      <w:sz w:val="20"/>
      <w:szCs w:val="20"/>
      <w14:ligatures w14:val="standardContextual"/>
    </w:rPr>
  </w:style>
  <w:style w:type="character" w:styleId="Hyperlink">
    <w:name w:val="Hyperlink"/>
    <w:basedOn w:val="DefaultParagraphFont"/>
    <w:uiPriority w:val="99"/>
    <w:unhideWhenUsed/>
    <w:rsid w:val="000E742D"/>
    <w:rPr>
      <w:color w:val="0563C1" w:themeColor="hyperlink"/>
      <w:u w:val="single"/>
    </w:rPr>
  </w:style>
  <w:style w:type="character" w:styleId="UnresolvedMention">
    <w:name w:val="Unresolved Mention"/>
    <w:basedOn w:val="DefaultParagraphFont"/>
    <w:uiPriority w:val="99"/>
    <w:semiHidden/>
    <w:unhideWhenUsed/>
    <w:rsid w:val="000E742D"/>
    <w:rPr>
      <w:color w:val="605E5C"/>
      <w:shd w:val="clear" w:color="auto" w:fill="E1DFDD"/>
    </w:rPr>
  </w:style>
  <w:style w:type="paragraph" w:styleId="ListParagraph">
    <w:name w:val="List Paragraph"/>
    <w:basedOn w:val="Normal"/>
    <w:uiPriority w:val="34"/>
    <w:qFormat/>
    <w:rsid w:val="007154D3"/>
    <w:pPr>
      <w:ind w:left="720"/>
      <w:contextualSpacing/>
    </w:pPr>
  </w:style>
  <w:style w:type="paragraph" w:customStyle="1" w:styleId="TableParagraph">
    <w:name w:val="Table Paragraph"/>
    <w:basedOn w:val="Normal"/>
    <w:uiPriority w:val="1"/>
    <w:qFormat/>
    <w:rsid w:val="000C575B"/>
    <w:pPr>
      <w:widowControl w:val="0"/>
      <w:autoSpaceDE w:val="0"/>
      <w:autoSpaceDN w:val="0"/>
      <w:spacing w:before="105" w:after="0" w:line="240" w:lineRule="auto"/>
      <w:ind w:left="167"/>
    </w:pPr>
    <w:rPr>
      <w:rFonts w:ascii="Arial" w:eastAsia="Arial" w:hAnsi="Arial" w:cs="Arial"/>
    </w:rPr>
  </w:style>
  <w:style w:type="paragraph" w:styleId="CommentSubject">
    <w:name w:val="annotation subject"/>
    <w:basedOn w:val="CommentText"/>
    <w:next w:val="CommentText"/>
    <w:link w:val="CommentSubjectChar"/>
    <w:uiPriority w:val="99"/>
    <w:semiHidden/>
    <w:unhideWhenUsed/>
    <w:rsid w:val="003C30C8"/>
    <w:pPr>
      <w:spacing w:after="160"/>
    </w:pPr>
    <w:rPr>
      <w:b/>
      <w:bCs/>
      <w:kern w:val="0"/>
      <w14:ligatures w14:val="none"/>
    </w:rPr>
  </w:style>
  <w:style w:type="character" w:customStyle="1" w:styleId="CommentSubjectChar">
    <w:name w:val="Comment Subject Char"/>
    <w:basedOn w:val="CommentTextChar"/>
    <w:link w:val="CommentSubject"/>
    <w:uiPriority w:val="99"/>
    <w:semiHidden/>
    <w:rsid w:val="003C30C8"/>
    <w:rPr>
      <w:b/>
      <w:bCs/>
      <w:kern w:val="2"/>
      <w:sz w:val="20"/>
      <w:szCs w:val="20"/>
      <w14:ligatures w14:val="standardContextual"/>
    </w:rPr>
  </w:style>
  <w:style w:type="character" w:styleId="FollowedHyperlink">
    <w:name w:val="FollowedHyperlink"/>
    <w:basedOn w:val="DefaultParagraphFont"/>
    <w:uiPriority w:val="99"/>
    <w:semiHidden/>
    <w:unhideWhenUsed/>
    <w:rsid w:val="00FD346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nkwildlife.org/training-certification/" TargetMode="External"/><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C58F753926D448954A886AE82BB686" ma:contentTypeVersion="18" ma:contentTypeDescription="Create a new document." ma:contentTypeScope="" ma:versionID="f2eabaff676966376b408c496b377b1e">
  <xsd:schema xmlns:xsd="http://www.w3.org/2001/XMLSchema" xmlns:xs="http://www.w3.org/2001/XMLSchema" xmlns:p="http://schemas.microsoft.com/office/2006/metadata/properties" xmlns:ns2="20d5faae-a025-46c5-97b0-e12d02b741fe" xmlns:ns3="40d028c4-5827-485e-ad89-96e18cd6670c" targetNamespace="http://schemas.microsoft.com/office/2006/metadata/properties" ma:root="true" ma:fieldsID="6842bbfd5a367ca585ff84084a21abea" ns2:_="" ns3:_="">
    <xsd:import namespace="20d5faae-a025-46c5-97b0-e12d02b741fe"/>
    <xsd:import namespace="40d028c4-5827-485e-ad89-96e18cd667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d5faae-a025-46c5-97b0-e12d02b74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7a47b02-86fb-4bb3-92bf-4dad1237a084" ma:termSetId="09814cd3-568e-fe90-9814-8d621ff8fb84" ma:anchorId="fba54fb3-c3e1-fe81-a776-ca4b69148c4d" ma:open="true" ma:isKeyword="false">
      <xsd:complexType>
        <xsd:sequence>
          <xsd:element ref="pc:Terms" minOccurs="0" maxOccurs="1"/>
        </xsd:sequence>
      </xsd:complex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d028c4-5827-485e-ad89-96e18cd667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3c2bdf-53cd-4dfc-9da1-2dfd71b623f1}" ma:internalName="TaxCatchAll" ma:showField="CatchAllData" ma:web="40d028c4-5827-485e-ad89-96e18cd66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d5faae-a025-46c5-97b0-e12d02b741fe">
      <Terms xmlns="http://schemas.microsoft.com/office/infopath/2007/PartnerControls"/>
    </lcf76f155ced4ddcb4097134ff3c332f>
    <TaxCatchAll xmlns="40d028c4-5827-485e-ad89-96e18cd6670c" xsi:nil="true"/>
  </documentManagement>
</p:properties>
</file>

<file path=customXml/itemProps1.xml><?xml version="1.0" encoding="utf-8"?>
<ds:datastoreItem xmlns:ds="http://schemas.openxmlformats.org/officeDocument/2006/customXml" ds:itemID="{BB0C63CE-18DD-4D52-9A9B-3969A14F8728}"/>
</file>

<file path=customXml/itemProps2.xml><?xml version="1.0" encoding="utf-8"?>
<ds:datastoreItem xmlns:ds="http://schemas.openxmlformats.org/officeDocument/2006/customXml" ds:itemID="{608419E5-A8A5-4EB2-9714-3266338AFDD4}"/>
</file>

<file path=customXml/itemProps3.xml><?xml version="1.0" encoding="utf-8"?>
<ds:datastoreItem xmlns:ds="http://schemas.openxmlformats.org/officeDocument/2006/customXml" ds:itemID="{8251925D-BCC2-451D-9DB9-3F3F3437B3F1}"/>
</file>

<file path=docProps/app.xml><?xml version="1.0" encoding="utf-8"?>
<Properties xmlns="http://schemas.openxmlformats.org/officeDocument/2006/extended-properties" xmlns:vt="http://schemas.openxmlformats.org/officeDocument/2006/docPropsVTypes">
  <Template>Normal</Template>
  <TotalTime>2</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Dougall</dc:creator>
  <cp:keywords/>
  <dc:description/>
  <cp:lastModifiedBy>Teresa Dougall</cp:lastModifiedBy>
  <cp:revision>5</cp:revision>
  <dcterms:created xsi:type="dcterms:W3CDTF">2025-09-09T12:52:00Z</dcterms:created>
  <dcterms:modified xsi:type="dcterms:W3CDTF">2025-09-09T12:54:00Z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0x0101003CC58F753926D448954A886AE82BB686</vt:lpwstr>
  </property>
</Properties>
</file>